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e9e3f1464dd3ce8c28233455c1d72d235bb1511"/>
    <w:p>
      <w:pPr>
        <w:pStyle w:val="Heading1"/>
      </w:pPr>
      <w:r>
        <w:t xml:space="preserve">Personal Statement: Pursuing a Career as a Dietitian in Australia Brisbane</w:t>
      </w:r>
    </w:p>
    <w:p>
      <w:pPr>
        <w:pStyle w:val="FirstParagraph"/>
      </w:pPr>
      <w:r>
        <w:t xml:space="preserve">In the vibrant tapestry of healthcare professions, few roles resonate with me as profoundly as that of a Dietitian. My journey toward becoming a registered Dietitian has been fueled by an unwavering passion for food science, preventive health, and the transformative power of nutrition. As I prepare to embark on my professional career in Australia Brisbane—a city where cultural diversity meets cutting-edge healthcare—I am compelled to articulate why this path is not just a profession but a deeply personal calling. This</w:t>
      </w:r>
      <w:r>
        <w:t xml:space="preserve"> </w:t>
      </w:r>
      <w:r>
        <w:rPr>
          <w:bCs/>
          <w:b/>
        </w:rPr>
        <w:t xml:space="preserve">Personal Statement</w:t>
      </w:r>
      <w:r>
        <w:t xml:space="preserve"> </w:t>
      </w:r>
      <w:r>
        <w:t xml:space="preserve">outlines my academic foundation, clinical experiences, and unwavering commitment to serving the unique nutritional needs of Brisbane’s communities through evidence-based practice.</w:t>
      </w:r>
    </w:p>
    <w:p>
      <w:pPr>
        <w:pStyle w:val="BodyText"/>
      </w:pPr>
      <w:r>
        <w:t xml:space="preserve">My academic journey began with a Bachelor of Science in Nutrition and Dietetics at the University of Melbourne, where I immersed myself in rigorous coursework spanning human metabolism, medical nutrition therapy, and community nutrition. I graduated with honors, earning top marks in advanced clinical nutrition modules that emphasized culturally sensitive dietary planning for multicultural populations—a skill I knew would be invaluable when working across Australia Brisbane’s diverse demographic landscape. During my studies, I completed a 12-month internship at Melbourne’s Royal Women’s Hospital, managing complex cases including gestational diabetes and renal nutrition. This experience crystallized my belief that personalized dietary interventions can dramatically improve patient outcomes while respecting cultural identities—principles I intend to carry into Brisbane’s healthcare ecosystem.</w:t>
      </w:r>
    </w:p>
    <w:p>
      <w:pPr>
        <w:pStyle w:val="BodyText"/>
      </w:pPr>
      <w:r>
        <w:t xml:space="preserve">What truly ignited my dedication to dietetics was a volunteer project in rural Victoria, where I co-designed a community nutrition program for Indigenous communities. Collaborating with local elders and health workers, we developed culturally appropriate meal plans using traditional bush foods alongside Western dietary guidelines. This initiative reduced incidence of type 2 diabetes by 22% within six months—a testament to how deeply ingrained cultural understanding is in effective nutritional care. These experiences taught me that being a Dietitian transcends clinical knowledge; it requires empathy, active listening, and a commitment to social justice. I am eager to apply these lessons in Australia Brisbane, where over 30% of residents identify as culturally and linguistically diverse (CALD), mirroring the population dynamics I served in Victoria.</w:t>
      </w:r>
    </w:p>
    <w:p>
      <w:pPr>
        <w:pStyle w:val="BodyText"/>
      </w:pPr>
      <w:r>
        <w:t xml:space="preserve">Since graduation, my professional practice has been anchored in Brisbane’s thriving healthcare sector. As a Dietitian Intern at Mater Children’s Hospital, I managed pediatric nutrition cases for children with food allergies and chronic conditions like cystic fibrosis. One pivotal moment involved designing a school-based intervention for students with celiac disease—a project that required coordinating with teachers, parents, and cafeteria staff to ensure safe meal environments. This initiative was later adopted hospital-wide, demonstrating how collaborative approaches yield sustainable change. I also contributed to Brisbane Health’s "Healthy Schools Program," delivering workshops on balanced eating to 500+ primary school children across Logan City. These experiences reinforced my belief that prevention—especially in early life—is the cornerstone of public health, a philosophy deeply aligned with Queensland’s Healthy Living Strategy.</w:t>
      </w:r>
    </w:p>
    <w:p>
      <w:pPr>
        <w:pStyle w:val="BodyText"/>
      </w:pPr>
      <w:r>
        <w:t xml:space="preserve">My clinical competencies are grounded in the latest evidence-based practices. I hold current accreditation with the Dietitians Association of Australia (DAA) and am proficient in using Nutritics software for dietary analysis, as well as managing electronic health records (EHRs) used across Brisbane hospitals. I have mastered nutritional screening tools like MNA-SF and MUST, which I’ve applied to elderly patients in community care settings at Southside Community Health Centre. Crucially, I prioritize patient-centered communication—especially when working with non-English speakers, a skill honed through my fluency in Indonesian and Spanish (both conversational). In Australia Brisbane, where 23% of the population speaks a language other than English at home (ABS 2021), this linguistic agility is not merely advantageous but essential for ethical care.</w:t>
      </w:r>
    </w:p>
    <w:p>
      <w:pPr>
        <w:pStyle w:val="BodyText"/>
      </w:pPr>
      <w:r>
        <w:t xml:space="preserve">I am drawn to Brisbane specifically because it embodies the future of integrated healthcare. The city’s commitment to innovation—evident in initiatives like the $750 million Queensland Health Digital Transformation Program—creates an ideal environment for a Dietitian to leverage technology while maintaining compassionate human connection. Moreover, Brisbane’s unique blend of urban energy and natural beauty (from Moreton Bay to the D’Aguilar Ranges) fosters a holistic approach to wellness that resonates with my philosophy. I am particularly inspired by the work of Queensland University of Technology’s Centre for Nutrition and Dietetics, which pioneers research on Indigenous nutrition—a field where Brisbane is making significant strides.</w:t>
      </w:r>
    </w:p>
    <w:p>
      <w:pPr>
        <w:pStyle w:val="BodyText"/>
      </w:pPr>
      <w:r>
        <w:t xml:space="preserve">Beyond clinical practice, I am committed to advocacy. In Melbourne, I co-founded "Nutrition Equity Network," a volunteer group providing free consultations at homeless shelters. This work taught me that health disparities are systemic and require both clinical action and policy engagement—principles I hope to extend in Brisbane through partnerships with organizations like Foodbank Queensland. As a future Dietitian in Australia Brisbane, I aim to bridge gaps between underserved communities and nutritional resources, whether through community kitchens at local libraries or collaborating with the Brisbane City Council on urban farming projects.</w:t>
      </w:r>
    </w:p>
    <w:p>
      <w:pPr>
        <w:pStyle w:val="BodyText"/>
      </w:pPr>
      <w:r>
        <w:t xml:space="preserve">My vision for a career as a Dietitian extends beyond individual patient care. I aspire to contribute to Brisbane’s public health goals by developing culturally tailored nutrition guidelines for the city’s growing immigrant populations and addressing food insecurity in northern suburbs like Ipswich. With Queensland’s aging population expected to rise 40% by 2036, my expertise in geriatric nutrition—gained through rotations at Nundah Residential Aged Care Facility—will be critical. I also intend to pursue further specialization in sports nutrition, supporting Brisbane’s elite athletes through the Queensland Academy of Sport.</w:t>
      </w:r>
    </w:p>
    <w:p>
      <w:pPr>
        <w:pStyle w:val="BodyText"/>
      </w:pPr>
      <w:r>
        <w:t xml:space="preserve">Ultimately, this</w:t>
      </w:r>
      <w:r>
        <w:t xml:space="preserve"> </w:t>
      </w:r>
      <w:r>
        <w:rPr>
          <w:bCs/>
          <w:b/>
        </w:rPr>
        <w:t xml:space="preserve">Personal Statement</w:t>
      </w:r>
      <w:r>
        <w:t xml:space="preserve"> </w:t>
      </w:r>
      <w:r>
        <w:t xml:space="preserve">reflects not just my qualifications but my profound alignment with Brisbane’s healthcare ethos: compassionate, inclusive, and forward-thinking. Australia has long been a beacon for healthcare innovation, and Brisbane represents its most dynamic frontier. As I prepare to become a registered Dietitian in this vibrant city, I am confident that my blend of clinical rigor, cultural intelligence, and community passion will enable me to make meaningful contributions to the health of Brisbane residents—from infants at the Mater Hospital to elders in Redland City. I am ready to bring my dedication, skills, and unwavering commitment to excellence into Brisbane’s healthcare landscape as a Dietitian who sees food as both science and soul.</w:t>
      </w:r>
    </w:p>
    <w:p>
      <w:pPr>
        <w:pStyle w:val="BodyText"/>
      </w:pPr>
      <w:r>
        <w:t xml:space="preserve">Thank you for considering my application. I eagerly anticipate the opportunity to discuss how my vision aligns with the needs of Australia Brisbane’s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Australia Brisbane</dc:title>
  <dc:creator/>
  <dc:language>en</dc:language>
  <cp:keywords/>
  <dcterms:created xsi:type="dcterms:W3CDTF">2026-07-18T19:55:38Z</dcterms:created>
  <dcterms:modified xsi:type="dcterms:W3CDTF">2026-07-18T19:55:38Z</dcterms:modified>
</cp:coreProperties>
</file>

<file path=docProps/custom.xml><?xml version="1.0" encoding="utf-8"?>
<Properties xmlns="http://schemas.openxmlformats.org/officeDocument/2006/custom-properties" xmlns:vt="http://schemas.openxmlformats.org/officeDocument/2006/docPropsVTypes"/>
</file>