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Lyon,</w:t>
      </w:r>
      <w:r>
        <w:t xml:space="preserve"> </w:t>
      </w:r>
      <w:r>
        <w:t xml:space="preserve">France</w:t>
      </w:r>
    </w:p>
    <w:bookmarkStart w:id="20" w:name="X995df2639dfa7a87601480ca934c962a99e4395"/>
    <w:p>
      <w:pPr>
        <w:pStyle w:val="Heading1"/>
      </w:pPr>
      <w:r>
        <w:t xml:space="preserve">Personal Statement for Dietitian Position in France Lyon</w:t>
      </w:r>
    </w:p>
    <w:p>
      <w:pPr>
        <w:pStyle w:val="FirstParagraph"/>
      </w:pPr>
      <w:r>
        <w:t xml:space="preserve">From the moment I first visited Lyon's vibrant food markets, I understood that nutrition is not merely a science—it is a profound cultural dialogue. As an aspiring dietitian deeply committed to advancing health through culturally intelligent practice, I am writing to express my fervent interest in contributing to the healthcare ecosystem of France Lyon. This city, where gastronomy meets tradition and innovation converges with heritage, represents the ideal setting for me to apply my expertise as a Dietitian within a framework that values both evidence-based care and the soulful art of nourishment.</w:t>
      </w:r>
    </w:p>
    <w:p>
      <w:pPr>
        <w:pStyle w:val="BodyText"/>
      </w:pPr>
      <w:r>
        <w:t xml:space="preserve">My journey toward becoming a Dietitian began in my native Canada, where I earned a Master’s degree in Nutrition Science with honors. However, it was during an academic exchange at the University of Lyon that I discovered my calling to work within France’s distinctive healthcare model. Immersed in Lyon’s culinary landscape—from the bustling Les Halles market to the refined kitchens of bouchons—I witnessed how food choices are interwoven with identity, community resilience, and preventive health. This experience crystallized my understanding: a Dietitian in France must navigate not just dietary science but also the nuances of French culinary culture, regional specialties (like Lyonnaise sausages or Saint-Marcellin cheese), and the national emphasis on seasonal eating. I realized that to truly serve patients in Lyon, I must honor their relationship with food as part of a holistic healing process.</w:t>
      </w:r>
    </w:p>
    <w:p>
      <w:pPr>
        <w:pStyle w:val="BodyText"/>
      </w:pPr>
      <w:r>
        <w:t xml:space="preserve">My professional trajectory has been shaped by this philosophy. After graduation, I worked as a clinical Dietitian at a Toronto hospital specializing in metabolic disorders. There, I developed personalized meal plans integrating patient preferences—a skill I now recognize as essential for adapting to Lyon’s diverse population. Yet, it was my subsequent research on Mediterranean dietary patterns that deepened my appreciation for France’s nutritional ethos. Through collaboration with French nutritionists via the European Association for the Study of Diabetes, I studied how regional diets in Provence and Auvergne align with PNNS (National Nutrition and Health Program) guidelines. This reinforced my belief that a Dietitian must be both a scientific rigorist and a cultural bridge—a perspective I will bring to Lyon’s healthcare institutions.</w:t>
      </w:r>
    </w:p>
    <w:p>
      <w:pPr>
        <w:pStyle w:val="BodyText"/>
      </w:pPr>
      <w:r>
        <w:t xml:space="preserve">Why Lyon specifically? The city offers unparalleled opportunities to merge clinical practice with community impact. Lyon is not merely a culinary capital; it is a hub of innovation in public health, home to renowned institutions like the Hospices Civils de Lyon and the University of Lyon’s Nutrition Research Center. I am eager to contribute to initiatives such as La Grande Rentrée Santé, which promotes nutrition education in schools across Rhône-Alpes. My experience developing cooking workshops for underserved communities—teaching how to transform budget-friendly ingredients into culturally resonant meals—directly aligns with Lyon’s focus on equitable access. Moreover, I have studied the French regulatory framework governing Dietitians (including the 2019 decree defining professional scope) and am committed to obtaining my diploma as a diététicien diplômé through CNAMTS, ensuring full compliance with France’s standards.</w:t>
      </w:r>
    </w:p>
    <w:p>
      <w:pPr>
        <w:pStyle w:val="BodyText"/>
      </w:pPr>
      <w:r>
        <w:t xml:space="preserve">In Lyon, I envision working within the collaborative model that defines French healthcare. As a Dietitian, I will partner closely with physicians at clinics like Clinique Saint-Jean to address chronic conditions such as diabetes and obesity—common challenges in France’s aging population. My approach centers on "food as medicine," but it is rooted in respect for Lyon’s terroir-driven cuisine. For instance, I would design meal plans that incorporate local products: using fresh herbs from the Verrerie gardens or seasonal vegetables from the Saint-Paul market, transforming them into therapeutic yet delicious options for patients. This mirrors Lyon’s own philosophy of "sustainable gastronomy," where health and environmental consciousness coexist.</w:t>
      </w:r>
    </w:p>
    <w:p>
      <w:pPr>
        <w:pStyle w:val="BodyText"/>
      </w:pPr>
      <w:r>
        <w:t xml:space="preserve">Furthermore, I understand the importance of language and cultural fluency in this role. While my French is advanced (C1 level), I actively engage with Lyon’s community through volunteering at Le Marché des Légumes de la Guillotière to learn regional terminology and dietary habits. This immersion ensures that my communication as a Dietitian will be both precise and empathetic—critical when discussing sensitive topics like eating disorders or weight management in a culture where food is central to social life.</w:t>
      </w:r>
    </w:p>
    <w:p>
      <w:pPr>
        <w:pStyle w:val="BodyText"/>
      </w:pPr>
      <w:r>
        <w:t xml:space="preserve">Looking ahead, I am excited by the potential to contribute to Lyon’s emerging focus on preventive nutrition. France has set ambitious targets for reducing diet-related diseases by 2030, and I aim to support this through community projects like the "Lyon Food for Life" program, which pairs Dietitians with local farmers’ associations. My goal is not only to provide clinical care but to empower individuals to make informed choices that honor their cultural roots while embracing scientific knowledge. In Lyon—a city where a simple bowl of salade lyonnaise can be both nourishment and tradition—I see the perfect environment to practice Dietitian work that is deeply human, deeply local, and profoundly impactful.</w:t>
      </w:r>
    </w:p>
    <w:p>
      <w:pPr>
        <w:pStyle w:val="BodyText"/>
      </w:pPr>
      <w:r>
        <w:t xml:space="preserve">In closing, my passion for nutrition as a cultural force and my dedication to the French healthcare system’s values make me uniquely prepared to serve as a Dietitian in Lyon. I am ready to bring my expertise, adaptability, and reverence for Lyon’s culinary legacy to your team. Together, we can transform the relationship between food and health in this extraordinary city—one recipe, one patient, one community at a time.</w:t>
      </w:r>
    </w:p>
    <w:p>
      <w:pPr>
        <w:pStyle w:val="BodyText"/>
      </w:pPr>
      <w:r>
        <w:t xml:space="preserve">Sincerely,</w:t>
      </w:r>
      <w:r>
        <w:br/>
      </w:r>
      <w:r>
        <w:t xml:space="preserve">Julia Moreau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Lyon, France</dc:title>
  <dc:creator/>
  <dc:language>en</dc:language>
  <cp:keywords/>
  <dcterms:created xsi:type="dcterms:W3CDTF">2026-07-20T00:42:31Z</dcterms:created>
  <dcterms:modified xsi:type="dcterms:W3CDTF">2026-07-20T00:42:31Z</dcterms:modified>
</cp:coreProperties>
</file>

<file path=docProps/custom.xml><?xml version="1.0" encoding="utf-8"?>
<Properties xmlns="http://schemas.openxmlformats.org/officeDocument/2006/custom-properties" xmlns:vt="http://schemas.openxmlformats.org/officeDocument/2006/docPropsVTypes"/>
</file>