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Dietitian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Munich,</w:t>
      </w:r>
      <w:r>
        <w:t xml:space="preserve"> </w:t>
      </w:r>
      <w:r>
        <w:t xml:space="preserve">Germany</w:t>
      </w:r>
    </w:p>
    <w:bookmarkStart w:id="20" w:name="X2d31970843d24a7d4e17d7c2b729d325f12b801"/>
    <w:p>
      <w:pPr>
        <w:pStyle w:val="Heading1"/>
      </w:pPr>
      <w:r>
        <w:t xml:space="preserve">Personal Statement: A Dedicated Dietitian’s Path to Serving Munich’s Diverse Community</w:t>
      </w:r>
    </w:p>
    <w:p>
      <w:pPr>
        <w:pStyle w:val="FirstParagraph"/>
      </w:pPr>
      <w:r>
        <w:t xml:space="preserve">In the vibrant heart of Bavaria, where centuries-old traditions blend seamlessly with cutting-edge innovation, Munich stands as a beacon of health-conscious living. As I prepare to embark on my professional journey as a</w:t>
      </w:r>
      <w:r>
        <w:t xml:space="preserve"> </w:t>
      </w:r>
      <w:r>
        <w:rPr>
          <w:bCs/>
          <w:b/>
        </w:rPr>
        <w:t xml:space="preserve">Dietitian</w:t>
      </w:r>
      <w:r>
        <w:t xml:space="preserve"> </w:t>
      </w:r>
      <w:r>
        <w:t xml:space="preserve">in this dynamic city, I write this Personal Statement not merely to fulfill an application requirement, but to articulate a deeply held commitment: to contribute meaningfully to the nutritional well-being of Munich’s residents and uphold the highest standards of dietetic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exceptional healthcare framework.</w:t>
      </w:r>
    </w:p>
    <w:p>
      <w:pPr>
        <w:pStyle w:val="BodyText"/>
      </w:pPr>
      <w:r>
        <w:t xml:space="preserve">My passion for nutrition science was forged during my Bachelor’s and Master’s studies in Human Nutrition at [Your University, e.g., University of London], where I immersed myself in evidence-based research on metabolic health and community nutrition. However, it was my subsequent clinical internship at a multi-specialty hospital in [Country/Region] that crystallized my aspiration to work within Germany's renowned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-centric healthcare ecosystem. Witnessing firsthand how culturally sensitive dietary interventions transformed patient outcomes – from managing gestational diabetes through localized food patterns to optimizing recovery protocols post-surgery – cemented my belief that effective dietetics transcends mere science; it demands profound cultural intelligence and adaptation.</w:t>
      </w:r>
    </w:p>
    <w:p>
      <w:pPr>
        <w:pStyle w:val="BodyText"/>
      </w:pPr>
      <w:r>
        <w:t xml:space="preserve">Recognizing the stringent professional requirements for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Germany, I proactively pursued certification pathways aligned with the German Nutrition Society (DGE) standards. I completed the mandatory "Anabin" recognized program in Clinical Dietetics, ensuring my qualifications meet all legal and ethical benchmarks required to practice within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's regulated healthcare sector. My clinical training emphasized not only nutritional assessment and dietary planning but also navigating complex medical conditions prevalent in German populations – such as type 2 diabetes (affecting over 18% of adults in Bavaria, per the 2023 State Health Report), cardiovascular disease, and age-related malnutrition – with precision and empathy. Crucially, I learned to integrate patient preferences within Germany’s strong emphasis on food sovereignty ("Ernährungssouveränität"), respecting traditions while promoting health.</w:t>
      </w:r>
    </w:p>
    <w:p>
      <w:pPr>
        <w:pStyle w:val="BodyText"/>
      </w:pPr>
      <w:r>
        <w:t xml:space="preserve">What truly sets my approach apart is my dedication to cultural fluency – a non-negotiable asset for success in Munich. Living and working within a diverse community, I developed skills in communicating dietary guidance across language barriers (fluent English, proficient German B2/C1), understanding the nuances of immigrant dietary patterns (e.g., incorporating Turkish "Kebab" or Indian "Masala" into balanced meals), and appreciating how regional Bavarian cuisine – from Schweinshaxe to Weißwurst – can be harmonized with health goals. I actively studied German nutritional guidelines (DGE Leitlinien), learned about Munich-specific food culture ("Brotzeit," seasonal markets like Viktualienmarkt), and practiced adapting Mediterranean diet principles for local ingredients. This isn’t theoretical; in my last role, I successfully designed a culturally tailored meal plan for a Turkish elder with hypertension, incorporating familiar spices while reducing sodium, leading to improved adherence and HbA1c levels.</w:t>
      </w:r>
    </w:p>
    <w:p>
      <w:pPr>
        <w:pStyle w:val="BodyText"/>
      </w:pPr>
      <w:r>
        <w:t xml:space="preserve">Munich’s unique environment presents unparalleled opportunities for impactful dietetic practice. As the city champions sustainability through initiatives like "München für alle – Gesunde Ernährung," I am eager to contribute my expertise in community nutrition programming, potentially collaborating with local food banks, schools (e.g., integrating DGE school meal standards), or Munich’s renowned wellness centers. I am particularly inspired by the innovative work of institutions like the LMU Klinikum Munich and the Bavarian Health Department on preventive care models – a vision I aim to advance through evidence-based interventions that resonate with both traditional Bavarian lifestyles and modern, health-focused aspirations. My goal is not just to diagnose nutritional needs but to empower individuals within their cultural context, fostering long-term habits rather than short-term fixes.</w:t>
      </w:r>
    </w:p>
    <w:p>
      <w:pPr>
        <w:pStyle w:val="BodyText"/>
      </w:pPr>
      <w:r>
        <w:t xml:space="preserve">Furthermore, I understand the critical role of continuous professional development in Germany’s evolving healthcare landscape. I am committed to ongoing DGE certification, engaging with Munich’s Dietetic Association (Deutsche Gesellschaft für Ernährung e.V., DGE) workshops, and staying abreast of research on topics like gut microbiome health and plant-based nutrition trends gaining traction in Bavaria. I actively seek environments that prioritize interprofessional collaboration – working alongside physicians, physiotherapists, and social workers within Munich’s integrated care systems to deliver holistic patient support.</w:t>
      </w:r>
    </w:p>
    <w:p>
      <w:pPr>
        <w:pStyle w:val="BodyText"/>
      </w:pPr>
      <w:r>
        <w:t xml:space="preserve">My application is not merely a request for employment; it is an earnest invitation to join Munich’s vibrant health community as a dedicated</w:t>
      </w:r>
      <w:r>
        <w:t xml:space="preserve"> </w:t>
      </w:r>
      <w:r>
        <w:rPr>
          <w:bCs/>
          <w:b/>
        </w:rPr>
        <w:t xml:space="preserve">Dietitian</w:t>
      </w:r>
      <w:r>
        <w:t xml:space="preserve">. I bring a unique blend of internationally recognized academic rigor, practical clinical experience honed in multicultural settings, and an unwavering commitment to adapting best practices within the specific cultural and regulatory context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 I am ready to contribute my skills in nutritional assessment, therapeutic diet planning, patient education, and community outreach – all while respecting the rich culinary heritage that makes Munich’s approach to health so distinctive. I envision myself not just practicing dietetics in Munich, but actively shaping a future where optimal nutrition is seamlessly woven into the fabric of daily life for every resident of this remarkable city.</w:t>
      </w:r>
    </w:p>
    <w:p>
      <w:pPr>
        <w:pStyle w:val="BodyText"/>
      </w:pPr>
      <w:r>
        <w:t xml:space="preserve">I am eager to discuss how my background, skills, and passion align with the needs of your team and the broader health goals of Munich. Thank you for considering my application. I look forward to contributing to the continued excellence of dietetic care in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Dietitian Application for Munich, Germany</dc:title>
  <dc:creator/>
  <dc:language>en</dc:language>
  <cp:keywords/>
  <dcterms:created xsi:type="dcterms:W3CDTF">2026-04-25T20:03:08Z</dcterms:created>
  <dcterms:modified xsi:type="dcterms:W3CDTF">2026-04-25T20:03:08Z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