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Career</w:t>
      </w:r>
      <w:r>
        <w:t xml:space="preserve"> </w:t>
      </w:r>
      <w:r>
        <w:t xml:space="preserve">in</w:t>
      </w:r>
      <w:r>
        <w:t xml:space="preserve"> </w:t>
      </w:r>
      <w:r>
        <w:t xml:space="preserve">Israel</w:t>
      </w:r>
      <w:r>
        <w:t xml:space="preserve"> </w:t>
      </w:r>
      <w:r>
        <w:t xml:space="preserve">Jerusalem</w:t>
      </w:r>
    </w:p>
    <w:bookmarkStart w:id="20" w:name="Xae3d8f708c3c27e72885e30300e1b238c94dec1"/>
    <w:p>
      <w:pPr>
        <w:pStyle w:val="Heading1"/>
      </w:pPr>
      <w:r>
        <w:t xml:space="preserve">Personal Statement: A Commitment to Nutritional Excellence in Israel Jerusalem</w:t>
      </w:r>
    </w:p>
    <w:p>
      <w:pPr>
        <w:pStyle w:val="FirstParagraph"/>
      </w:pPr>
      <w:r>
        <w:t xml:space="preserve">As a dedicated and culturally attuned Dietitian, I write this Personal Statement with profound enthusiasm for the opportunity to contribute my expertise within the vibrant healthcare landscape of Israel Jerusalem. This city, where ancient traditions meet modern innovation, represents not just a geographical location but a living testament to the power of nutrition in fostering community health. My journey as a Dietitian has been shaped by an unwavering belief that food is both medicine and culture—a principle I am eager to embody within Jerusalem's diverse and dynamic population.</w:t>
      </w:r>
    </w:p>
    <w:p>
      <w:pPr>
        <w:pStyle w:val="BodyText"/>
      </w:pPr>
      <w:r>
        <w:t xml:space="preserve">My academic foundation was built on evidence-based nutrition science, but it was my clinical rotations in multicultural settings across Europe that ignited my passion for culturally sensitive dietary practice. This experience culminated in a specialized internship at a community health center serving the Arab and Jewish populations of East Jerusalem. There, I witnessed firsthand how deeply food traditions intertwine with identity and faith—whether preparing halal-compliant meals for Ramadan, adapting traditional Palestinian dishes like maqluba to support diabetic management, or collaborating with rabbis to provide kosher nutrition education for elderly congregants. In Israel Jerusalem, dietary needs are not universal; they are layered with religious observance, socioeconomic context, and generational wisdom. This reality demands a Dietitian who moves beyond generic guidelines to co-create solutions rooted in respect and understanding.</w:t>
      </w:r>
    </w:p>
    <w:p>
      <w:pPr>
        <w:pStyle w:val="BodyText"/>
      </w:pPr>
      <w:r>
        <w:t xml:space="preserve">My professional philosophy centers on three pillars essential to effective Dietitian practice in Israel Jerusalem: cultural humility, community collaboration, and preventive healthcare innovation. I have honed my ability to translate complex nutritional science into practical, culturally resonant advice. For instance, when working with a Bedouin community in the periphery of Jerusalem facing high rates of type 2 diabetes, I partnered with local elders to modify traditional recipes—replacing refined sugars in ma'amoul pastries with date syrup and incorporating more leafy greens from home gardens—without compromising cultural significance. The results were measurable: a 30% increase in adherence to dietary recommendations within six months. In Israel Jerusalem, such outcomes are not merely statistical; they reflect strengthened community bonds and empowered individuals reclaiming their health narrative.</w:t>
      </w:r>
    </w:p>
    <w:p>
      <w:pPr>
        <w:pStyle w:val="BodyText"/>
      </w:pPr>
      <w:r>
        <w:t xml:space="preserve">Israel’s national healthcare system and its strategic focus on preventative care provide the ideal ecosystem for a Dietitian to thrive. I have closely followed initiatives like the National Nutrition Strategy 2020-2035, which prioritizes reducing diet-related chronic diseases—a critical goal in Jerusalem where urbanization and shifting dietary patterns contribute to rising obesity rates, particularly among children. My experience aligns with this mission: I developed a school-based nutrition program for Hebrew and Arabic-speaking students in West Jerusalem that integrated local produce from the city’s farmers' markets into lunch programs while teaching food literacy through storytelling. This initiative was later recognized by the Jerusalem Municipality as a model for inclusive health promotion.</w:t>
      </w:r>
    </w:p>
    <w:p>
      <w:pPr>
        <w:pStyle w:val="BodyText"/>
      </w:pPr>
      <w:r>
        <w:t xml:space="preserve">What drives me most deeply is witnessing how personalized nutrition can bridge divides. In a city often defined by political and cultural tensions, sharing meals becomes an act of trust and connection. As a Dietitian in Israel Jerusalem, I have seen mothers from different communities sit together in cooking workshops, exchanging recipes for heart-healthy hummus variations while discussing family health challenges. These moments underscore why my Personal Statement is not just about professional qualifications—it’s about embodying the ethos of *tikkun olam* (repairing the world) through nourishment. The role of a Dietitian extends beyond clinical charts; it requires being a listener, a teacher, and a catalyst for sustainable change in neighborhoods from Silwan to Rehavia.</w:t>
      </w:r>
    </w:p>
    <w:p>
      <w:pPr>
        <w:pStyle w:val="BodyText"/>
      </w:pPr>
      <w:r>
        <w:t xml:space="preserve">I am equally committed to continuous learning within Israel’s evolving nutrition science community. I regularly engage with the Israeli Dietitians Association (IDA) and contribute to research on Mediterranean diet adaptations for diverse ethnic groups in Jerusalem. My upcoming project focuses on leveraging digital tools—such as a multilingual app for tracking food intake that respects religious dietary laws—to improve accessibility for underserved populations in East Jerusalem, where healthcare resources are often strained. This innovation reflects my understanding that the modern Dietitian must be both grounded in tradition and agile with technology.</w:t>
      </w:r>
    </w:p>
    <w:p>
      <w:pPr>
        <w:pStyle w:val="BodyText"/>
      </w:pPr>
      <w:r>
        <w:t xml:space="preserve">Ultimately, my aspiration is to become an integral part of Israel Jerusalem’s health ecosystem. I seek a position where I can apply my skills not only in hospital settings but also within community centers, schools, and faith-based organizations that serve as pillars of the city. The challenges here—addressing food insecurity among marginalized groups, supporting new immigrants with nutrition education tailored to their cultural backgrounds, or collaborating with Jerusalem’s renowned agricultural research institutions—are precisely the catalysts I have prepared for. As a Dietitian in Israel Jerusalem, I do not merely prescribe diets; I nurture health within the tapestry of a city where every meal is an opportunity for healing and unity.</w:t>
      </w:r>
    </w:p>
    <w:p>
      <w:pPr>
        <w:pStyle w:val="BodyText"/>
      </w:pPr>
      <w:r>
        <w:t xml:space="preserve">This Personal Statement represents more than my career goals; it is a testament to my commitment to serve with integrity in one of the world’s most historically rich and contemporary cities. Jerusalem’s resilience, diversity, and profound connection to food traditions make it the perfect place for me to grow as a Dietitian—and to help others find strength on their plates. I am ready to bring my skills, empathy, and unwavering dedication to your team, contributing not just as a healthcare professional but as a committed member of Jerusalem’s community striving for better health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Career in Israel Jerusalem</dc:title>
  <dc:creator/>
  <dc:language>en</dc:language>
  <cp:keywords/>
  <dcterms:created xsi:type="dcterms:W3CDTF">2026-07-15T01:24:09Z</dcterms:created>
  <dcterms:modified xsi:type="dcterms:W3CDTF">2026-07-15T01:24:09Z</dcterms:modified>
</cp:coreProperties>
</file>

<file path=docProps/custom.xml><?xml version="1.0" encoding="utf-8"?>
<Properties xmlns="http://schemas.openxmlformats.org/officeDocument/2006/custom-properties" xmlns:vt="http://schemas.openxmlformats.org/officeDocument/2006/docPropsVTypes"/>
</file>