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f92301ee45657d6be89a50e67ec685389ad6cb"/>
    <w:p>
      <w:pPr>
        <w:pStyle w:val="Heading1"/>
      </w:pPr>
      <w:r>
        <w:t xml:space="preserve">Personal Statement for Dietitian Position in Riyadh, Saudi Arabia</w:t>
      </w:r>
    </w:p>
    <w:p>
      <w:pPr>
        <w:pStyle w:val="FirstParagraph"/>
      </w:pPr>
      <w:r>
        <w:t xml:space="preserve">As a dedicated and culturally sensitive Dietitian with over seven years of comprehensive experience in clinical nutrition and community health, I am writing to express my profound enthusiasm for the opportunity to contribute my expertise within the dynamic healthcare landscape of Riyadh, Saudi Arabia. This</w:t>
      </w:r>
      <w:r>
        <w:t xml:space="preserve"> </w:t>
      </w:r>
      <w:r>
        <w:rPr>
          <w:iCs/>
          <w:i/>
        </w:rPr>
        <w:t xml:space="preserve">Personal Statement</w:t>
      </w:r>
      <w:r>
        <w:t xml:space="preserve"> </w:t>
      </w:r>
      <w:r>
        <w:t xml:space="preserve">outlines my professional journey, cultural alignment with Saudi values, and unwavering commitment to advancing nutritional well-being across diverse communities in</w:t>
      </w:r>
      <w:r>
        <w:t xml:space="preserve"> </w:t>
      </w:r>
      <w:r>
        <w:rPr>
          <w:bCs/>
          <w:b/>
        </w:rPr>
        <w:t xml:space="preserve">Saudi Arabia Riyadh</w:t>
      </w:r>
      <w:r>
        <w:t xml:space="preserve">.</w:t>
      </w:r>
    </w:p>
    <w:p>
      <w:pPr>
        <w:pStyle w:val="BodyText"/>
      </w:pPr>
      <w:r>
        <w:t xml:space="preserve">My academic foundation includes a Master of Science in Clinical Nutrition from King Saud University, where I specialized in Middle Eastern dietary patterns and metabolic disorders prevalent in Gulf populations. This program provided critical insights into the unique nutritional challenges faced by Saudis, including high rates of type 2 diabetes (affecting nearly one-third of adults) and obesity linked to traditional diets rich in carbohydrates and saturated fats. My thesis, "Culturally Adapted Nutrition Interventions for Diabetes Management in Saudi Arabian Adults," was recognized as a model for evidence-based practice tailored to local contexts—a perspective I now bring as a certified Dietitian.</w:t>
      </w:r>
    </w:p>
    <w:p>
      <w:pPr>
        <w:pStyle w:val="BodyText"/>
      </w:pPr>
      <w:r>
        <w:t xml:space="preserve">Throughout my career, I have worked across three major hospitals in Riyadh, including King Khalid University Hospital and Al-Imam Mohammad Ibn Saud Islamic University Medical City. In these settings, I managed complex cases involving metabolic syndrome, renal diseases, and gestational diabetes while developing culturally resonant meal plans that respected Saudi culinary traditions. For instance, I collaborated with local chefs to redesign popular dishes like *mandi* and *machboos* using leaner proteins and whole grains without compromising flavor—resulting in a 42% improvement in patient adherence to dietary recommendations. My approach consistently integrates Islamic principles of moderation (*wasatiyya*) and holistic health, aligning with Saudi Arabia's Vision 2030 goals for preventive healthcare.</w:t>
      </w:r>
    </w:p>
    <w:p>
      <w:pPr>
        <w:pStyle w:val="BodyText"/>
      </w:pPr>
      <w:r>
        <w:t xml:space="preserve">What sets me apart as a Dietitian in the</w:t>
      </w:r>
      <w:r>
        <w:t xml:space="preserve"> </w:t>
      </w:r>
      <w:r>
        <w:rPr>
          <w:bCs/>
          <w:b/>
        </w:rPr>
        <w:t xml:space="preserve">Saudi Arabia Riyadh</w:t>
      </w:r>
      <w:r>
        <w:t xml:space="preserve"> </w:t>
      </w:r>
      <w:r>
        <w:t xml:space="preserve">context is my deep immersion in local customs. I have completed the "Cultural Competency in Healthcare" certification through the Saudi Commission for Health Specialties (SCFHS) and actively participate in community health initiatives like *Al-Nasheed Al-Sa’eed*—a government-backed program promoting healthy eating among women and children. During Ramadan, I lead workshops on maintaining balanced nutrition during fasting periods, addressing common concerns like dehydration and blood sugar fluctuations. This work has earned me commendations from the Riyadh Health Authority for "transforming cultural barriers into bridges for health."</w:t>
      </w:r>
    </w:p>
    <w:p>
      <w:pPr>
        <w:pStyle w:val="BodyText"/>
      </w:pPr>
      <w:r>
        <w:t xml:space="preserve">I recognize that effective nutrition care in Riyadh demands more than clinical knowledge—it requires understanding social dynamics. As a Dietitian, I have navigated the nuances of Saudi family structures where food decisions often involve multiple generations. For example, when working with a diabetic patient from an extended family, I engaged the entire household in nutrition education sessions rather than focusing solely on the individual. This strategy increased long-term compliance by 68% and reinforced my belief that health outcomes thrive through community-centric approaches—a philosophy deeply resonant with Saudi cultural values.</w:t>
      </w:r>
    </w:p>
    <w:p>
      <w:pPr>
        <w:pStyle w:val="BodyText"/>
      </w:pPr>
      <w:r>
        <w:t xml:space="preserve">My professional philosophy centers on proactive, preventative care, which directly supports Saudi Arabia’s National Transformation Program. In Riyadh alone, obesity rates have surged to 35% among adults (World Health Organization, 2023), creating urgent demand for skilled Dietitians. I am eager to contribute to initiatives like the "Healthy Saudi" campaign by developing workplace nutrition programs for major corporations in the Diplomatic Quarter and King Abdullah Financial District. My experience designing corporate wellness modules—including healthy *kabsa* alternatives and hydration protocols for high-temperature work environments—aligns perfectly with Riyadh’s urban growth trajectory.</w:t>
      </w:r>
    </w:p>
    <w:p>
      <w:pPr>
        <w:pStyle w:val="BodyText"/>
      </w:pPr>
      <w:r>
        <w:t xml:space="preserve">What draws me specifically to Riyadh is its role as the epicenter of Saudi Arabia’s healthcare revolution. The city’s investment in advanced facilities like King Salman Hospital and the upcoming $15 billion Medical City project presents a unique opportunity to scale impact. As a Dietitian committed to innovation, I am excited about integrating digital tools—such as Arabic-language nutrition apps and telehealth consultations—to reach rural communities beyond Riyadh while supporting the Ministry of Health’s digital transformation goals. I have already piloted such technologies in collaboration with Riyadh-based startups, reducing follow-up wait times by 50%.</w:t>
      </w:r>
    </w:p>
    <w:p>
      <w:pPr>
        <w:pStyle w:val="BodyText"/>
      </w:pPr>
      <w:r>
        <w:t xml:space="preserve">Cultural humility remains central to my practice. Having lived in Riyadh for three years, I have built strong relationships within the community through participation in local *majlis* gatherings and volunteer work at the Riyadh Charity Association. I understand that trust is earned through respect—whether discussing dietary restrictions during Ramadan or adapting advice for conservative households. This sensitivity prevents clinical recommendations from feeling like cultural imposition, ensuring my role as a Dietitian is both welcomed and impactful.</w:t>
      </w:r>
    </w:p>
    <w:p>
      <w:pPr>
        <w:pStyle w:val="BodyText"/>
      </w:pPr>
      <w:r>
        <w:t xml:space="preserve">In this</w:t>
      </w:r>
      <w:r>
        <w:t xml:space="preserve"> </w:t>
      </w:r>
      <w:r>
        <w:rPr>
          <w:iCs/>
          <w:i/>
        </w:rPr>
        <w:t xml:space="preserve">Personal Statement</w:t>
      </w:r>
      <w:r>
        <w:t xml:space="preserve">, I reaffirm my dedication to elevating nutritional standards in Saudi Arabia Riyadh through evidence-based practice rooted in empathy. My career has been defined by transforming complex health data into actionable, culturally relevant strategies—whether creating visual guides for low-literacy patients or training nursing staff on nutrition-sensitive care during hospital stays. I am confident that my expertise in Middle Eastern dietary systems, combined with a proactive approach to Riyadh’s evolving healthcare needs, will enable me to significantly contribute to your institution’s mission of fostering a healthier nation.</w:t>
      </w:r>
    </w:p>
    <w:p>
      <w:pPr>
        <w:pStyle w:val="BodyText"/>
      </w:pPr>
      <w:r>
        <w:t xml:space="preserve">I am eager to bring my passion for nutrition science and cultural intelligence to the forefront of healthcare in Saudi Arabia Riyadh. Thank you for considering my application. I welcome the opportunity to discuss how my vision aligns with your organization’s goals for community wellness.</w:t>
      </w:r>
    </w:p>
    <w:p>
      <w:pPr>
        <w:pStyle w:val="BodyText"/>
      </w:pPr>
      <w:r>
        <w:t xml:space="preserve">Sincerely,</w:t>
      </w:r>
    </w:p>
    <w:p>
      <w:pPr>
        <w:pStyle w:val="BodyText"/>
      </w:pPr>
      <w:r>
        <w:t xml:space="preserve">[Your Full Name]</w:t>
      </w:r>
    </w:p>
    <w:p>
      <w:pPr>
        <w:pStyle w:val="BodyText"/>
      </w:pPr>
      <w:r>
        <w:t xml:space="preserve">Registered Dietitian (SCFHS Certified), Master of Science in Clinical Nutrition</w:t>
      </w:r>
    </w:p>
    <w:p>
      <w:pPr>
        <w:pStyle w:val="BodyText"/>
      </w:pPr>
      <w:r>
        <w:t xml:space="preserve">This Personal Statement is written specifically for Dietitian positions within healthcare institutions across Saudi Arabia Riyadh, reflecting cultural competence, clinical expertise, and alignment with national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Riyadh, Saudi Arabia</dc:title>
  <dc:creator/>
  <dc:language>en</dc:language>
  <cp:keywords/>
  <dcterms:created xsi:type="dcterms:W3CDTF">2026-05-03T05:42:24Z</dcterms:created>
  <dcterms:modified xsi:type="dcterms:W3CDTF">2026-05-03T05:42:24Z</dcterms:modified>
</cp:coreProperties>
</file>

<file path=docProps/custom.xml><?xml version="1.0" encoding="utf-8"?>
<Properties xmlns="http://schemas.openxmlformats.org/officeDocument/2006/custom-properties" xmlns:vt="http://schemas.openxmlformats.org/officeDocument/2006/docPropsVTypes"/>
</file>