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2314b8b0e043b5510cf8c3353a4fa5ccdea4d8"/>
    <w:p>
      <w:pPr>
        <w:pStyle w:val="Heading1"/>
      </w:pPr>
      <w:r>
        <w:t xml:space="preserve">Personal Statement: Dedicated Dietitian Aiming to Contribute to Dubai's Health Excellence</w:t>
      </w:r>
    </w:p>
    <w:p>
      <w:pPr>
        <w:pStyle w:val="FirstParagraph"/>
      </w:pPr>
      <w:r>
        <w:t xml:space="preserve">As a highly motivated and culturally attuned Dietitian, I am writing this Personal Statement to express my profound enthusiasm for contributing my expertise to the dynamic healthcare landscape of the United Arab Emirates Dubai. My professional journey has been meticulously aligned with delivering evidence-based nutrition solutions that resonate within diverse cultural contexts, making Dubai—a global hub of health innovation and multicultural coexistence—the ideal environment for me to advance my career while serving the community's evolving nutritional needs.</w:t>
      </w:r>
    </w:p>
    <w:p>
      <w:pPr>
        <w:pStyle w:val="BodyText"/>
      </w:pPr>
      <w:r>
        <w:t xml:space="preserve">My academic foundation includes a Master’s degree in Clinical Nutrition from a globally recognized institution, complemented by comprehensive certification in Sports Nutrition and diabetes management. This rigorous training equipped me with advanced skills in medical nutrition therapy, dietary assessment, and behavior change strategies. However, what truly distinguishes my approach is my commitment to cultural intelligence—a non-negotiable asset when practicing within the United Arab Emirates Dubai community. Having worked extensively with Emirati families and diverse expatriate populations across the Middle East, I have mastered the art of integrating traditional dietary practices like dates, camel milk, and regional grains into therapeutic plans while adhering to modern nutritional science.</w:t>
      </w:r>
    </w:p>
    <w:p>
      <w:pPr>
        <w:pStyle w:val="BodyText"/>
      </w:pPr>
      <w:r>
        <w:t xml:space="preserve">My professional experience spans three years at a leading private hospital in Doha, Qatar—a role that honed my ability to navigate multicultural healthcare systems. There, I designed personalized nutrition programs for patients managing metabolic syndrome and obesity; conditions increasingly prevalent across the Gulf region. This work directly aligns with Dubai’s strategic health initiatives like "Healthy Dubai 2021," which prioritizes reducing diabetes incidence by 30%. For instance, I developed a culturally sensitive Ramadan meal-planning workshop for Emirati communities that improved glycemic control in 85% of participating patients—a testament to my ability to merge cultural respect with clinical outcomes. Such experiences have solidified my understanding that effective dietetics in Dubai requires more than scientific knowledge; it demands empathy for the region’s culinary heritage and family-centric health decisions.</w:t>
      </w:r>
    </w:p>
    <w:p>
      <w:pPr>
        <w:pStyle w:val="BodyText"/>
      </w:pPr>
      <w:r>
        <w:t xml:space="preserve">What excites me most about joining Dubai’s healthcare ecosystem is its unparalleled commitment to holistic wellness. The UAE government’s focus on preventive care through initiatives like the National Health Strategy 2030 creates a fertile ground for Dietitians to drive meaningful change. In my previous role, I collaborated with community health centers to launch a "Nutrition for All" campaign targeting school children—a pilot program later adopted by Dubai Health Authority as part of its childhood obesity prevention framework. This experience taught me how deeply local institutions value proactive, data-driven nutrition advocacy. As a Dietitian in United Arab Emirates Dubai, I am eager to contribute to such national efforts while leveraging the city’s cutting-edge medical infrastructure and research collaborations.</w:t>
      </w:r>
    </w:p>
    <w:p>
      <w:pPr>
        <w:pStyle w:val="BodyText"/>
      </w:pPr>
      <w:r>
        <w:t xml:space="preserve">Moreover, my proficiency in Arabic (B2 level) and fluency in English ensure seamless communication with patients across Dubai’s linguistic spectrum. This skill is vital when discussing sensitive topics like weight management within a cultural context where food symbolizes hospitality and family bonds. I have also completed specialized training on halal dietary compliance for clinical settings, ensuring all nutritional advice respects Islamic principles—a critical consideration in Emirati healthcare. Whether advising a young Emirati athlete on pre-competition fueling or supporting a diabetic expatriate mother with culturally familiar meal substitutions, my practice centers the patient’s identity and values.</w:t>
      </w:r>
    </w:p>
    <w:p>
      <w:pPr>
        <w:pStyle w:val="BodyText"/>
      </w:pPr>
      <w:r>
        <w:t xml:space="preserve">Looking ahead, I am keen to deepen my expertise in Dubai’s unique nutritional challenges. The UAE faces rising rates of diet-related illnesses amid rapid urbanization and shifting food environments. As a Dietitian in United Arab Emirates Dubai, I aim to spearhead initiatives addressing these issues through community-based education and partnerships with local institutions like the Dubai Fitness Challenge or Al Wasl Community Health Center. My long-term vision includes contributing to research on regional superfoods—such as saffron, moringa, and dates—to develop locally relevant nutrition guidelines that could influence national health policies.</w:t>
      </w:r>
    </w:p>
    <w:p>
      <w:pPr>
        <w:pStyle w:val="BodyText"/>
      </w:pPr>
      <w:r>
        <w:t xml:space="preserve">My philosophy is simple: Nutrition is a bridge between culture and health. In Dubai—a city where tradition meets innovation—I see endless opportunities to build that bridge. I have observed how the UAE’s investment in healthcare infrastructure, from AI-driven wellness apps to specialized dietetics clinics, creates an ideal setting for Dietitians to innovate and scale impact. My hands-on experience managing high-volume outpatient clinics in multicultural settings ensures I can thrive within Dubai’s fast-paced healthcare system while maintaining the personalized care that drives patient success.</w:t>
      </w:r>
    </w:p>
    <w:p>
      <w:pPr>
        <w:pStyle w:val="BodyText"/>
      </w:pPr>
      <w:r>
        <w:t xml:space="preserve">Ultimately, this Personal Statement reflects not just my qualifications but my deep commitment to elevating nutrition standards within the United Arab Emirates Dubai community. I am eager to bring my passion for culturally intelligent dietetics, evidence-based practice, and collaborative spirit to an institution that values both scientific excellence and human connection. By joining your team as a Dietitian, I aim to contribute meaningfully to Dubai’s vision of becoming a global leader in health equity—one meal plan, one education session, and one community partnership at a time.</w:t>
      </w:r>
    </w:p>
    <w:p>
      <w:pPr>
        <w:pStyle w:val="BodyText"/>
      </w:pPr>
      <w:r>
        <w:t xml:space="preserve">Thank you for considering my application. I am confident that my background aligns seamlessly with the healthcare goals of the United Arab Emirates Dubai and am excited about the possibility of contributing to your mission of fostering healthier communities across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United Arab Emirates Dubai</dc:title>
  <dc:creator/>
  <dc:language>en</dc:language>
  <cp:keywords/>
  <dcterms:created xsi:type="dcterms:W3CDTF">2025-12-11T08:11:00Z</dcterms:created>
  <dcterms:modified xsi:type="dcterms:W3CDTF">2025-12-11T08:11:00Z</dcterms:modified>
</cp:coreProperties>
</file>

<file path=docProps/custom.xml><?xml version="1.0" encoding="utf-8"?>
<Properties xmlns="http://schemas.openxmlformats.org/officeDocument/2006/custom-properties" xmlns:vt="http://schemas.openxmlformats.org/officeDocument/2006/docPropsVTypes"/>
</file>