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for</w:t>
      </w:r>
      <w:r>
        <w:t xml:space="preserve"> </w:t>
      </w:r>
      <w:r>
        <w:t xml:space="preserve">Canada</w:t>
      </w:r>
      <w:r>
        <w:t xml:space="preserve"> </w:t>
      </w:r>
      <w:r>
        <w:t xml:space="preserve">Vancouver</w:t>
      </w:r>
    </w:p>
    <w:bookmarkStart w:id="20" w:name="X3837f6b97d55a14a18c3cc29b8f78cd3fc2d323"/>
    <w:p>
      <w:pPr>
        <w:pStyle w:val="Heading1"/>
      </w:pPr>
      <w:r>
        <w:t xml:space="preserve">Personal Statement: Embracing the Heartbeat of Healthcare in Canada Vancouver</w:t>
      </w:r>
    </w:p>
    <w:p>
      <w:pPr>
        <w:pStyle w:val="FirstParagraph"/>
      </w:pPr>
      <w:r>
        <w:t xml:space="preserve">As I reflect on my journey to become a Doctor General Practitioner, my vision has consistently aligned with delivering compassionate, comprehensive care within the vibrant and diverse community of Canada Vancouver. This Personal Statement articulates not only my clinical expertise but also my profound commitment to contributing meaningfully to the healthcare landscape of this extraordinary city—a place where cultural richness meets pressing health needs, demanding a uniquely adaptable and empathetic General Practitioner.</w:t>
      </w:r>
    </w:p>
    <w:p>
      <w:pPr>
        <w:pStyle w:val="BodyText"/>
      </w:pPr>
      <w:r>
        <w:t xml:space="preserve">My path toward becoming a Doctor General Practitioner was forged through rigorous academic training, hands-on clinical experience across varied settings, and an unwavering dedication to patient-centered care. After earning my medical degree in [Country of Training], I immersed myself in primary care rotations where I managed complex cases ranging from chronic disease management (diabetes, hypertension) to acute emergencies and mental health crises. Yet it was during my elective placement at a community health center serving Vancouver's diverse immigrant population that I truly understood the transformative power of a General Practitioner who speaks the language—both literally and figuratively—of their patients. Witnessing how cultural humility and linguistic sensitivity directly improved diagnostic accuracy, treatment adherence, and patient trust cemented my resolve to practice in Canada Vancouver specifically.</w:t>
      </w:r>
    </w:p>
    <w:p>
      <w:pPr>
        <w:pStyle w:val="BodyText"/>
      </w:pPr>
      <w:r>
        <w:t xml:space="preserve">Canada Vancouver presents a healthcare ecosystem unlike any other. Its population is a mosaic of over 180 languages spoken at home, with significant Indigenous communities facing unique health disparities, aging demographics requiring geriatric expertise, and rising mental health challenges exacerbated by urban pressures. As a Doctor General Practitioner in this context, I recognize that success demands more than clinical competence—it requires deep cultural intelligence. My experience working with South Asian and Southeast Asian immigrant families in [Previous City/Region] taught me to navigate cultural nuances: understanding dietary restrictions in diabetes education, recognizing non-verbal cues of distress among Chinese seniors, and collaborating with community health workers to bridge gaps. I have proactively studied Vancouver-specific resources like the BC Centre for Disease Control’s guidelines on culturally safe care and the First Nations Health Authority protocols. This preparation ensures I can immediately contribute to initiatives such as Vancouver Coastal Health's Multicultural Mental Health Program or the Downtown Eastside Street Outreach teams.</w:t>
      </w:r>
    </w:p>
    <w:p>
      <w:pPr>
        <w:pStyle w:val="BodyText"/>
      </w:pPr>
      <w:r>
        <w:t xml:space="preserve">I am equally committed to integrating seamlessly into Canada’s healthcare framework. My recent completion of the Medical Council of Canada Qualifying Examination (MCCQE) Part I and II, along with my active pursuit of licensure through the College of Physicians and Surgeons of British Columbia (CPSBC), reflects my dedication to meeting all Canadian standards. I have familiarized myself with provincial policies such as BC’s Health Care Insurance Act, the Primary Care Network model, and the new Digital Health Strategy—tools critical for efficient, coordinated care in a city where wait times remain a challenge. My proficiency with electronic medical records (EPIC and MedAccess) ensures I can contribute effectively from day one to clinics like Vancouver General Hospital’s Family Medicine Teaching Unit or community-based practices on the North Shore.</w:t>
      </w:r>
    </w:p>
    <w:p>
      <w:pPr>
        <w:pStyle w:val="BodyText"/>
      </w:pPr>
      <w:r>
        <w:t xml:space="preserve">What drives me most is the opportunity to be a Doctor General Practitioner who builds long-term relationships—being the trusted advocate in a patient’s health journey, from childhood vaccinations through chronic illness management and end-of-life care. In Vancouver, where social determinants of health like housing insecurity and food access profoundly impact well-being, I see my role extending beyond the clinic walls. I actively volunteer with organizations like Street Health Vancouver and the Parkgate Community Clinic, providing mobile clinics for unhoused individuals in False Creek. These experiences taught me that a General Practitioner must be both a clinician and a community navigator—a skillset I will deploy immediately in Canada Vancouver to support patients navigating complex social systems.</w:t>
      </w:r>
    </w:p>
    <w:p>
      <w:pPr>
        <w:pStyle w:val="BodyText"/>
      </w:pPr>
      <w:r>
        <w:t xml:space="preserve">My approach to primary care is grounded in the CanMEDS framework, with emphasis on the roles of communicator, collaborator, and health advocate. For instance, during my time at [Previous Clinic], I co-designed a patient education program for diabetes management tailored to low-literacy populations using visual aids and multilingual pamphlets—a model directly applicable to Vancouver’s diverse communities. I also champion preventive care; in my current role as a resident physician in [Country], I initiated a smoking cessation program that achieved a 35% quit rate among high-risk patients, aligning with BC’s Healthy Living Strategy.</w:t>
      </w:r>
    </w:p>
    <w:p>
      <w:pPr>
        <w:pStyle w:val="BodyText"/>
      </w:pPr>
      <w:r>
        <w:t xml:space="preserve">Canada Vancouver is not just where I intend to practice—I aspire to be an integral part of its healthcare heartbeat. The city’s commitment to innovation (e.g., virtual care expansion post-pandemic) and equity (like the 2023 Equity Action Plan for Health Services) resonates deeply with my professional ethos. I am eager to learn from Vancouver’s renowned family medicine educators at UBC and contribute fresh perspectives while honoring the wisdom of our existing healthcare teams. As a Doctor General Practitioner, I will not only treat symptoms but actively work toward health equity for every person in this community—whether they are a first-generation immigrant navigating their first prenatal visit or an elderly Indigenous patient seeking culturally grounded care.</w:t>
      </w:r>
    </w:p>
    <w:p>
      <w:pPr>
        <w:pStyle w:val="BodyText"/>
      </w:pPr>
      <w:r>
        <w:t xml:space="preserve">In closing, my passion for primary care is inseparable from my commitment to Canada Vancouver. This city’s challenges are its greatest opportunities, and I am ready to meet them with the skills of a trained Doctor General Practitioner, the adaptability of a lifelong learner, and the heart of someone who believes healthcare is a fundamental right—not just in theory, but in Vancouver’s streets and neighborhoods. I do not merely seek to join Vancouver’s healthcare system; I am dedicated to helping it thrive as an equitable, compassionate beacon for all residents.</w:t>
      </w:r>
    </w:p>
    <w:p>
      <w:pPr>
        <w:pStyle w:val="BodyText"/>
      </w:pPr>
      <w:r>
        <w:t xml:space="preserve">Thank you for considering my application. I look forward to contributing my clinical expertise and cultural dedication to the people of Canada Vancouver as a Doctor General Practitioner.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for Canada Vancouver</dc:title>
  <dc:creator/>
  <dc:language>en</dc:language>
  <cp:keywords/>
  <dcterms:created xsi:type="dcterms:W3CDTF">2026-07-15T16:13:09Z</dcterms:created>
  <dcterms:modified xsi:type="dcterms:W3CDTF">2026-07-15T16:13:09Z</dcterms:modified>
</cp:coreProperties>
</file>

<file path=docProps/custom.xml><?xml version="1.0" encoding="utf-8"?>
<Properties xmlns="http://schemas.openxmlformats.org/officeDocument/2006/custom-properties" xmlns:vt="http://schemas.openxmlformats.org/officeDocument/2006/docPropsVTypes"/>
</file>