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Guangzhou</w:t>
      </w:r>
    </w:p>
    <w:bookmarkStart w:id="20" w:name="Xdd104920ce5a54854aae6470446b53fcdae6753"/>
    <w:p>
      <w:pPr>
        <w:pStyle w:val="Heading1"/>
      </w:pPr>
      <w:r>
        <w:t xml:space="preserve">Personal Statement for Doctor General Practitioner Position in China Guangzhou</w:t>
      </w:r>
    </w:p>
    <w:p>
      <w:pPr>
        <w:pStyle w:val="FirstParagraph"/>
      </w:pPr>
      <w:r>
        <w:t xml:space="preserve">As a dedicated and culturally attuned medical professional, I submit this Personal Statement to express my profound commitment to serving as a Doctor General Practitioner within the vibrant healthcare ecosystem of China Guangzhou. My clinical philosophy, honed through extensive international practice and deep respect for Chinese medical traditions, aligns precisely with Guangzhou's evolving healthcare needs—a city where modern medicine meets ancient wisdom in a dynamic urban setting.</w:t>
      </w:r>
    </w:p>
    <w:p>
      <w:pPr>
        <w:pStyle w:val="BodyText"/>
      </w:pPr>
      <w:r>
        <w:t xml:space="preserve">My journey began with a Master of Medicine degree from the University of Edinburgh, followed by five years as a General Practitioner in multicultural London. However, I sought to contribute to a healthcare system where patient-doctor relationships are deeply embedded in community fabric—a value I discovered resonates profoundly with Guangzhou’s healthcare ethos. In Guangzhou, primary care is not merely clinical intervention; it is the cornerstone of preventive health for over 15 million residents navigating rapid urbanization and an aging demographic. As a Doctor General Practitioner, I understand that my role transcends diagnosing illnesses—it involves building trust within families, understanding cultural nuances in health-seeking behaviors, and addressing the unique challenges faced by Guangzhou’s diverse population from elderly citizens managing chronic conditions to young professionals grappling with stress-related ailments.</w:t>
      </w:r>
    </w:p>
    <w:p>
      <w:pPr>
        <w:pStyle w:val="BodyText"/>
      </w:pPr>
      <w:r>
        <w:t xml:space="preserve">During my tenure in London, I specialized in managing high-prevalence conditions such as Type 2 diabetes, hypertension, and respiratory illnesses—conditions increasingly prevalent across Guangzhou due to dietary shifts and environmental factors. I recognize that Guangzhou’s tropical climate and coastal location present specific health challenges including dengue fever outbreaks and liver disease linked to local dietary habits. My experience implementing community-based health screenings in underserved London neighborhoods directly translates to the opportunities I envision in Guangzhou, where expanding primary care access in districts like Baiyun and Haizhu could significantly reduce hospital admissions for preventable conditions.</w:t>
      </w:r>
    </w:p>
    <w:p>
      <w:pPr>
        <w:pStyle w:val="BodyText"/>
      </w:pPr>
      <w:r>
        <w:t xml:space="preserve">What sets me apart is my intentional immersion into Chinese healthcare culture. I completed a six-month clinical observation program at Sun Yat-sen University First Affiliated Hospital in Guangzhou, where I shadowed physicians emphasizing holistic patient care—integrating Western diagnostics with principles of Traditional Chinese Medicine (TCM) for chronic pain management and digestive health. This exposure reshaped my understanding: effective General Practice in China Guangzhou requires more than clinical expertise. It demands respect for familial decision-making structures, awareness of TCM as a complementary practice many patients use daily, and the ability to communicate with empathy across language barriers. I have actively studied Mandarin for two years (reaching HSK 4 level), enabling me to explain treatment plans in simple terms and build rapport with elderly patients who may be less familiar with Western medical terminology.</w:t>
      </w:r>
    </w:p>
    <w:p>
      <w:pPr>
        <w:pStyle w:val="BodyText"/>
      </w:pPr>
      <w:r>
        <w:t xml:space="preserve">Guangzhou’s position as a hub of China’s healthcare innovation, particularly under initiatives like "Healthy Guangdong 2030," deeply motivates me. I am eager to contribute to the city’s goal of establishing community health centers as first points of contact for citizens—reducing pressure on tertiary hospitals and promoting early intervention. My experience developing telehealth modules for remote consultations during London’s pandemic surge aligns with Guangzhou’s push for digital healthcare integration, especially in suburban communities where access remains challenging. As a Doctor General Practitioner, I would champion this model while honoring local practices: collaborating with TCM practitioners on joint wellness workshops and advocating for culturally sensitive health education materials tailored to Cantonese-speaking populations.</w:t>
      </w:r>
    </w:p>
    <w:p>
      <w:pPr>
        <w:pStyle w:val="BodyText"/>
      </w:pPr>
      <w:r>
        <w:t xml:space="preserve">Moreover, I am committed to continuous learning within China’s medical framework. I plan to pursue the National Physician Licensing Examination (NMLE) for Foreign Doctors through Guangdong Medical Association training programs upon relocation. This demonstrates my seriousness about adhering to Chinese clinical standards and integrating into Guangzhou’s healthcare regulatory system. I also intend to engage with local community health workers—known as "barefoot doctors" in historical context—to understand grassroots health challenges, ensuring my practice remains grounded in the realities of Guangzhou’s neighborhoods.</w:t>
      </w:r>
    </w:p>
    <w:p>
      <w:pPr>
        <w:pStyle w:val="BodyText"/>
      </w:pPr>
      <w:r>
        <w:t xml:space="preserve">The significance of this role extends beyond professional growth. As a Doctor General Practitioner in China Guangzhou, I envision myself as a bridge between global medical advancements and local community needs. In districts like Yuexiu where healthcare resources are strained, my ability to conduct comprehensive geriatric assessments or manage diabetes through culturally relevant dietary counseling could prevent complications requiring costly hospital care. My Personal Statement is not merely an application; it is a pledge to uphold Guangzhou’s mission of "people-centered" healthcare—a vision that places community well-being at the heart of every clinical decision.</w:t>
      </w:r>
    </w:p>
    <w:p>
      <w:pPr>
        <w:pStyle w:val="BodyText"/>
      </w:pPr>
      <w:r>
        <w:t xml:space="preserve">I have long admired how Guangzhou blends its rich heritage with forward-thinking urban planning, and I am eager to contribute to its healthcare transformation. My background equips me not just to provide medical care, but to foster trust within families, support public health initiatives like childhood vaccination drives in schools across Panyu District, and advocate for mental health awareness—a growing priority as Guangzhou’s fast-paced lifestyle increases anxiety disorders among youth. I am prepared to immerse myself fully in the city’s rhythm—learning from colleagues at institutions like Guangdong Provincial People’s Hospital and participating in community health fairs organized by the Guangzhou Municipal Health Commission.</w:t>
      </w:r>
    </w:p>
    <w:p>
      <w:pPr>
        <w:pStyle w:val="BodyText"/>
      </w:pPr>
      <w:r>
        <w:t xml:space="preserve">In closing, this Personal Statement encapsulates my unwavering dedication to becoming a Doctor General Practitioner who elevates primary care standards in China Guangzhou. I am not seeking merely a job, but an opportunity to integrate into a community where healthcare is woven into the social fabric. With my clinical skills, cultural humility, and passion for Guangzhou’s health challenges, I am ready to contribute meaningfully from day one—and grow alongside the city that embodies resilience, tradition, and progress in equal measure.</w:t>
      </w:r>
    </w:p>
    <w:p>
      <w:pPr>
        <w:pStyle w:val="BodyText"/>
      </w:pPr>
      <w:r>
        <w:t xml:space="preserve">Sincerely,</w:t>
      </w:r>
      <w:r>
        <w:br/>
      </w:r>
      <w:r>
        <w:t xml:space="preserve">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Guangzhou</dc:title>
  <dc:creator/>
  <dc:language>en</dc:language>
  <cp:keywords/>
  <dcterms:created xsi:type="dcterms:W3CDTF">2026-07-20T14:46:52Z</dcterms:created>
  <dcterms:modified xsi:type="dcterms:W3CDTF">2026-07-20T14:46:52Z</dcterms:modified>
</cp:coreProperties>
</file>

<file path=docProps/custom.xml><?xml version="1.0" encoding="utf-8"?>
<Properties xmlns="http://schemas.openxmlformats.org/officeDocument/2006/custom-properties" xmlns:vt="http://schemas.openxmlformats.org/officeDocument/2006/docPropsVTypes"/>
</file>