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0fae22039257ed9576b4cdd527b3a8c62d37b3"/>
    <w:p>
      <w:pPr>
        <w:pStyle w:val="Heading1"/>
      </w:pPr>
      <w:r>
        <w:t xml:space="preserve">Personal Statement: Commitment to Community Healthcare in France Lyon</w:t>
      </w:r>
    </w:p>
    <w:p>
      <w:pPr>
        <w:pStyle w:val="FirstParagraph"/>
      </w:pPr>
      <w:r>
        <w:t xml:space="preserve">As a dedicated Doctor General Practitioner with over eight years of comprehensive clinical experience across diverse healthcare settings, I am writing to express my profound enthusiasm for contributing to the vibrant medical community of France Lyon. This Personal Statement outlines my professional journey, philosophical approach to patient care, and unwavering commitment to serving the unique needs of Lyon's population within France's exceptional healthcare framework.</w:t>
      </w:r>
    </w:p>
    <w:p>
      <w:pPr>
        <w:pStyle w:val="BodyText"/>
      </w:pPr>
      <w:r>
        <w:t xml:space="preserve">My medical training began at [Your Medical School], where I graduated with honors in General Medicine. During my residency at [Hospital Name], I honed my diagnostic acumen across all age groups, managing everything from acute infectious diseases to chronic condition stabilization in underserved urban populations. What distinguished my training was not merely clinical competence but an immersion in patient-centered care models that prioritize holistic well-being over isolated symptoms—a principle central to France's primary healthcare philosophy. I further strengthened this foundation during a specialized rotation at [Clinic/Institution] focusing on integrated care for elderly patients, directly aligning with Lyon's demographic needs where the population over 65 constitutes nearly 20% of residents.</w:t>
      </w:r>
    </w:p>
    <w:p>
      <w:pPr>
        <w:pStyle w:val="BodyText"/>
      </w:pPr>
      <w:r>
        <w:t xml:space="preserve">My professional trajectory has been defined by cross-cultural adaptability and linguistic excellence. Fluent in French (C1 level certified) and English, I have provided care to Francophone communities across Canada, Belgium, and Switzerland—experiences that equipped me with nuanced cultural sensitivity essential for Lyon's diverse neighborhoods like Vieux Lyon and La Confluence. At [Previous Practice], I implemented telehealth consultations for immigrant populations, reducing barriers to care while maintaining the empathetic engagement central to the French medical ethos. This work taught me that effective general practice in France requires more than clinical skill; it demands respect for *l'art de vivre*—the art of living—which Lyon exemplifies through its blend of historic neighborhoods and modern healthcare innovation.</w:t>
      </w:r>
    </w:p>
    <w:p>
      <w:pPr>
        <w:pStyle w:val="BodyText"/>
      </w:pPr>
      <w:r>
        <w:t xml:space="preserve">I am drawn to France Lyon specifically because it represents the ideal convergence of urban healthcare challenges and community-centric medical values I hold dear. Lyon's reputation as a "city of health" with world-class institutions like Hospices Civils de Lyon and the University Hospital complex offers unparalleled opportunities to collaborate with specialists while remaining anchored in primary care. Crucially, Lyon faces evolving healthcare demands: an aging population requiring geriatric coordination, rising mental health needs post-pandemic, and the integration of newly arrived refugees into our healthcare system. As a Doctor General Practitioner, I am eager to address these challenges through proactive community partnerships—such as working with Lyon's *Maison de Santé Pluriprofessionnelle* networks—to create seamless care pathways that prevent hospitalizations and promote preventive wellness.</w:t>
      </w:r>
    </w:p>
    <w:p>
      <w:pPr>
        <w:pStyle w:val="BodyText"/>
      </w:pPr>
      <w:r>
        <w:t xml:space="preserve">My clinical philosophy centers on the French concept of *soin global* (total care), which I actively practice through thorough patient history-taking, collaborative treatment planning with nurses and pharmacists, and follow-up systems ensuring continuity. In my previous role in Geneva, I reduced patient wait times by 35% by optimizing clinic workflows while maintaining 92% satisfaction rates—proof that efficiency and compassion coexist. I recognize that France's *Sécurité Sociale* system thrives on such integrated approaches, where the Doctor General Practitioner serves as the essential first point of contact and care coordinator. My familiarity with French healthcare regulations, including prescription protocols under *Code de la santé publique*, ensures immediate contribution without disruption.</w:t>
      </w:r>
    </w:p>
    <w:p>
      <w:pPr>
        <w:pStyle w:val="BodyText"/>
      </w:pPr>
      <w:r>
        <w:t xml:space="preserve">What truly unites me with Lyon's medical community is shared commitment to equity. I have volunteered with *Les Restos du Cœur* to provide health screenings in Lyon's working-class districts like Croix-Rousse, witnessing firsthand how socioeconomic factors dictate health outcomes. This reinforced my belief that a Doctor General Practitioner must be both clinician and advocate—navigating social services alongside medical treatment. In France, where healthcare is a fundamental right, I aim to embody this principle by championing accessible care for all residents, regardless of language or financial status. My upcoming French state licensing exam (DEA) completion in June 2024 ensures full alignment with *Ordre des Médecins* requirements.</w:t>
      </w:r>
    </w:p>
    <w:p>
      <w:pPr>
        <w:pStyle w:val="BodyText"/>
      </w:pPr>
      <w:r>
        <w:t xml:space="preserve">Looking ahead, my professional goals directly support Lyon's healthcare vision. I aspire to contribute to the city's *Plan Santé Urbaine* through data-driven community health initiatives—such as developing culturally tailored diabetes management programs for Lyon's substantial Algerian and Vietnamese populations. I am particularly inspired by Lyon’s pioneering work in digital health, having explored telemedicine platforms like *MonDocteur.fr* during my residency. As a Doctor General Practitioner, I will leverage these tools to enhance accessibility while preserving the irreplaceable human connection at medicine's core.</w:t>
      </w:r>
    </w:p>
    <w:p>
      <w:pPr>
        <w:pStyle w:val="BodyText"/>
      </w:pPr>
      <w:r>
        <w:t xml:space="preserve">Lyon is more than a city; it is a living embodiment of healthcare excellence where tradition meets innovation. From the healing gardens of Parc de la Tête d'Or to the research hubs along Quai de l’Hôtel-de-Ville, Lyon’s environment nourishes both patients and practitioners. I am eager to bring my clinical expertise, cultural fluency, and passion for community health to this dynamic setting—joining fellow *médecins* who view each consultation as an opportunity not just to treat illness, but to uphold the dignity of every individual in France Lyon.</w:t>
      </w:r>
    </w:p>
    <w:p>
      <w:pPr>
        <w:pStyle w:val="BodyText"/>
      </w:pPr>
      <w:r>
        <w:t xml:space="preserve">In conclusion, this Personal Statement reflects my readiness as a Doctor General Practitioner to integrate seamlessly into Lyon’s healthcare ecosystem. My background equips me to address current challenges while advancing the city’s vision of compassionate, equitable medicine. I seek not merely a position, but the privilege of contributing to Lyon’s legacy as a global model for primary care—where every patient receives not just treatment, but genuine care within France's most vibrant urban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2026-07-19T08:10:59Z</dcterms:created>
  <dcterms:modified xsi:type="dcterms:W3CDTF">2026-07-19T08:10:59Z</dcterms:modified>
</cp:coreProperties>
</file>

<file path=docProps/custom.xml><?xml version="1.0" encoding="utf-8"?>
<Properties xmlns="http://schemas.openxmlformats.org/officeDocument/2006/custom-properties" xmlns:vt="http://schemas.openxmlformats.org/officeDocument/2006/docPropsVTypes"/>
</file>