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Italy</w:t>
      </w:r>
      <w:r>
        <w:t xml:space="preserve"> </w:t>
      </w:r>
      <w:r>
        <w:t xml:space="preserve">Rome</w:t>
      </w:r>
    </w:p>
    <w:bookmarkStart w:id="26" w:name="X7a12a8c37e4354b9155d0997dcb6e01b56d1bf1"/>
    <w:p>
      <w:pPr>
        <w:pStyle w:val="Heading1"/>
      </w:pPr>
      <w:r>
        <w:t xml:space="preserve">Personal Statement for General Practitioner Position in Italy Rome</w:t>
      </w:r>
    </w:p>
    <w:p>
      <w:pPr>
        <w:pStyle w:val="FirstParagraph"/>
      </w:pPr>
      <w:r>
        <w:t xml:space="preserve">As I prepare this Personal Statement with profound dedication, I seek to articulate my unwavering commitment to becoming a compassionate and skilled Doctor General Practitioner within the esteemed healthcare landscape of Italy Rome. This document represents not merely an application, but a testament to years of rigorous training, hands-on clinical experience, and deep cultural alignment with the Italian approach to medicine. My aspiration is clear: to contribute meaningfully to Rome’s vibrant communities as a trusted general practitioner who embodies both medical excellence and profound respect for Italian healthcare traditions.</w:t>
      </w:r>
    </w:p>
    <w:bookmarkStart w:id="20" w:name="X817efeaa997d9ed2d831f42cce728eeb9f0b0d8"/>
    <w:p>
      <w:pPr>
        <w:pStyle w:val="Heading2"/>
      </w:pPr>
      <w:r>
        <w:t xml:space="preserve">Academic Foundation and Clinical Training</w:t>
      </w:r>
    </w:p>
    <w:p>
      <w:pPr>
        <w:pStyle w:val="FirstParagraph"/>
      </w:pPr>
      <w:r>
        <w:t xml:space="preserve">My journey began at [University Name], where I earned my Medical Degree with honors, emphasizing evidence-based practice and holistic patient care. The curriculum immersed me in the foundational principles of general medicine, including preventive health strategies, chronic disease management, and acute care protocols—core competencies essential for a Doctor General Practitioner operating in Italy’s primary care system. Crucially, my training included extensive rotations through urban and rural clinics across Southern Europe, where I observed firsthand how Italian physicians integrate family-centered care with efficient resource utilization. This exposure solidified my understanding of the Italian National Health Service (SSN) structure and its patient-centric ethos, preparing me to seamlessly navigate Rome’s healthcare framework.</w:t>
      </w:r>
    </w:p>
    <w:bookmarkEnd w:id="20"/>
    <w:bookmarkStart w:id="21" w:name="Xb6f816d12a3e89eb0ac3120aa505df4a600832c"/>
    <w:p>
      <w:pPr>
        <w:pStyle w:val="Heading2"/>
      </w:pPr>
      <w:r>
        <w:t xml:space="preserve">Professional Experience in Diverse Clinical Settings</w:t>
      </w:r>
    </w:p>
    <w:p>
      <w:pPr>
        <w:pStyle w:val="FirstParagraph"/>
      </w:pPr>
      <w:r>
        <w:t xml:space="preserve">Over the past five years, I have served as a Doctor General Practitioner in multifaceted environments—from bustling metropolitan centers to underserved neighborhoods—refining my ability to address complex medical needs with cultural sensitivity. In London, I managed a diverse caseload of 30+ patients daily, specializing in geriatric care and diabetes management while collaborating with multidisciplinary teams. However, it was during my two-year fellowship in Barcelona that I truly embraced the Mediterranean philosophy of medicine: prioritizing patient narratives over mere symptoms, fostering long-term trust through consistent visits, and valuing family involvement in treatment plans. This experience directly aligns with Rome’s healthcare culture, where physicians are regarded as community pillars rather than clinical technicians.</w:t>
      </w:r>
    </w:p>
    <w:p>
      <w:pPr>
        <w:pStyle w:val="BodyText"/>
      </w:pPr>
      <w:r>
        <w:t xml:space="preserve">Most significantly, I completed a six-month clinical immersion at a public health center in Naples—a city whose vibrant community dynamics mirror those of Rome. There, I managed high-volume consultations under Italian supervising physicians, mastering the nuances of SSN protocols and electronic health record systems (Sistema Sanitario Nazionale). I learned to navigate Italy’s unique patient expectations: families often seek holistic advice beyond prescriptions, viewing the GP as a confidant for life’s health challenges. This period cemented my resolve to practice in Italy Rome, where such relationships are deeply cherished.</w:t>
      </w:r>
    </w:p>
    <w:bookmarkEnd w:id="21"/>
    <w:bookmarkStart w:id="22" w:name="Xb742b2bcbb13d1f4fa8c398585aea32eaea9aa1"/>
    <w:p>
      <w:pPr>
        <w:pStyle w:val="Heading2"/>
      </w:pPr>
      <w:r>
        <w:t xml:space="preserve">Why Italy Rome? A Cultural and Professional Imperative</w:t>
      </w:r>
    </w:p>
    <w:p>
      <w:pPr>
        <w:pStyle w:val="FirstParagraph"/>
      </w:pPr>
      <w:r>
        <w:t xml:space="preserve">My decision to pursue a career in Italy Rome is driven by both professional aspiration and personal resonance. I have long admired how Italian medicine harmonizes cutting-edge science with humanistic values—a philosophy I embody daily. In Rome, where ancient traditions meet modern innovation, there exists a profound opportunity to serve neighborhoods teeming with cultural richness: from the historic Trastevere district to the cosmopolitan EUR area, each community has distinct health needs demanding personalized attention. As a Doctor General Practitioner here, I would champion preventive care initiatives tailored to Roman lifestyles—addressing issues like gastroenterological disorders linked to local cuisine or chronic conditions exacerbated by urban living.</w:t>
      </w:r>
    </w:p>
    <w:p>
      <w:pPr>
        <w:pStyle w:val="BodyText"/>
      </w:pPr>
      <w:r>
        <w:t xml:space="preserve">Moreover, Rome’s status as a global city attracts diverse populations, including expatriates and immigrants. Having worked with multicultural groups in Europe, I am adept at bridging language barriers and cultural misunderstandings—a critical skill for serving Rome’s international community while respecting Italian medical ethics. The city’s emphasis on patient dignity through personalized care profoundly echoes my own professional creed.</w:t>
      </w:r>
    </w:p>
    <w:bookmarkEnd w:id="22"/>
    <w:bookmarkStart w:id="23" w:name="X533ffd3427da552a8392b81b4bfb078ce319a95"/>
    <w:p>
      <w:pPr>
        <w:pStyle w:val="Heading2"/>
      </w:pPr>
      <w:r>
        <w:t xml:space="preserve">Skills Aligning with Italian Healthcare Demands</w:t>
      </w:r>
    </w:p>
    <w:p>
      <w:pPr>
        <w:pStyle w:val="FirstParagraph"/>
      </w:pPr>
      <w:r>
        <w:t xml:space="preserve">As a Doctor General Practitioner, I possess the technical and interpersonal skills vital for Rome’s primary care sector. I am proficient in using Italy’s national e-health systems (like Spid), fluent in English and Spanish (with advanced Italian language skills nearing C1 level), and certified in ACLS, BLS, and trauma management. My strength lies in collaborative practice: I actively engage with nurses, pharmacists, and specialists within integrated care teams—a model increasingly adopted by Rome’s ASLs (Local Health Authorities). For example, at my previous clinic, I co-designed a diabetes prevention program for elderly patients that reduced emergency visits by 22%, demonstrating my ability to drive impactful community health outcomes.</w:t>
      </w:r>
    </w:p>
    <w:p>
      <w:pPr>
        <w:pStyle w:val="BodyText"/>
      </w:pPr>
      <w:r>
        <w:t xml:space="preserve">Crucially, I understand that the role of a Doctor General Practitioner in Italy transcends clinical duties. It requires navigating familial dynamics (e.g., respecting matriarchal decision-making in Italian households), advocating for vulnerable patients within the SSN system, and participating in public health campaigns—tasks I have successfully executed during community outreach events in Barcelona.</w:t>
      </w:r>
    </w:p>
    <w:bookmarkEnd w:id="23"/>
    <w:bookmarkStart w:id="24" w:name="Xbe7d2052d31ce070551aa2640e4f8a5a77d154a"/>
    <w:p>
      <w:pPr>
        <w:pStyle w:val="Heading2"/>
      </w:pPr>
      <w:r>
        <w:t xml:space="preserve">Commitment to Contributing to Italy Rome's Healthcare Future</w:t>
      </w:r>
    </w:p>
    <w:p>
      <w:pPr>
        <w:pStyle w:val="FirstParagraph"/>
      </w:pPr>
      <w:r>
        <w:t xml:space="preserve">I am eager to bring my proactive approach to Rome’s evolving healthcare challenges, including aging demographics and rising mental health needs. I envision contributing through initiatives like telehealth consultations for homebound elderly patients in historic districts or partnering with local schools on nutrition education programs—aligning perfectly with Rome’s strategic health priorities. My Personal Statement is not a summary of qualifications alone; it is a promise to honor the trust placed in me by Roman families as their Doctor General Practitioner.</w:t>
      </w:r>
    </w:p>
    <w:bookmarkEnd w:id="24"/>
    <w:bookmarkStart w:id="25" w:name="X2f6e52ba1dfcbbc090f64fb2e104367718adeb7"/>
    <w:p>
      <w:pPr>
        <w:pStyle w:val="Heading2"/>
      </w:pPr>
      <w:r>
        <w:t xml:space="preserve">Conclusion: A Life Dedicated to Medicine in Italy</w:t>
      </w:r>
    </w:p>
    <w:p>
      <w:pPr>
        <w:pStyle w:val="FirstParagraph"/>
      </w:pPr>
      <w:r>
        <w:t xml:space="preserve">Choosing to become a Doctor General Practitioner has never been about career progression—it has always been about service. In Italy Rome, where healthcare is woven into the fabric of daily life and community bonds, I see my calling. My training, experience, and cultural empathy equip me to thrive within this environment. I do not merely seek a position; I seek to become an enduring part of Rome’s healthcare narrative—a physician who listens deeply in Italian cafés over espresso, who understands that treating a patient means understanding their family’s story against the backdrop of the Colosseum. This Personal Statement reflects my readiness to embrace the privilege and responsibility of practicing as a Doctor General Practitioner in Italy Rome, where medicine is not just a profession—it is an art form cherished by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Italy Rome</dc:title>
  <dc:creator/>
  <dc:language>en</dc:language>
  <cp:keywords/>
  <dcterms:created xsi:type="dcterms:W3CDTF">2026-07-18T18:31:45Z</dcterms:created>
  <dcterms:modified xsi:type="dcterms:W3CDTF">2026-07-18T18:31:45Z</dcterms:modified>
</cp:coreProperties>
</file>

<file path=docProps/custom.xml><?xml version="1.0" encoding="utf-8"?>
<Properties xmlns="http://schemas.openxmlformats.org/officeDocument/2006/custom-properties" xmlns:vt="http://schemas.openxmlformats.org/officeDocument/2006/docPropsVTypes"/>
</file>