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f8e187bfa15f9832e18d3208e51f6f02f6c285e"/>
    <w:p>
      <w:pPr>
        <w:pStyle w:val="Heading1"/>
      </w:pPr>
      <w:r>
        <w:t xml:space="preserve">Personal Statement: Commitment to Primary Healthcare in Ivory Coast Abidjan</w:t>
      </w:r>
    </w:p>
    <w:p>
      <w:pPr>
        <w:pStyle w:val="FirstParagraph"/>
      </w:pPr>
      <w:r>
        <w:t xml:space="preserve">The decision to pursue a career as a Doctor General Practitioner was not merely an academic choice but a profound calling shaped by the urgent healthcare realities I witnessed growing up in West Africa. Today, as I submit this</w:t>
      </w:r>
      <w:r>
        <w:t xml:space="preserve"> </w:t>
      </w:r>
      <w:r>
        <w:rPr>
          <w:bCs/>
          <w:b/>
        </w:rPr>
        <w:t xml:space="preserve">Personal Statement</w:t>
      </w:r>
      <w:r>
        <w:t xml:space="preserve">, my aspiration is singular: to serve as a dedicated and compassionate</w:t>
      </w:r>
      <w:r>
        <w:t xml:space="preserve"> </w:t>
      </w:r>
      <w:r>
        <w:rPr>
          <w:bCs/>
          <w:b/>
        </w:rPr>
        <w:t xml:space="preserve">Doctor General Practitioner</w:t>
      </w:r>
      <w:r>
        <w:t xml:space="preserve"> </w:t>
      </w:r>
      <w:r>
        <w:t xml:space="preserve">within the vibrant, dynamic community of</w:t>
      </w:r>
      <w:r>
        <w:t xml:space="preserve"> </w:t>
      </w:r>
      <w:r>
        <w:rPr>
          <w:bCs/>
          <w:b/>
        </w:rPr>
        <w:t xml:space="preserve">Ivory Coast Abidjan</w:t>
      </w:r>
      <w:r>
        <w:t xml:space="preserve">. The unique challenges and immense potential of Abidjan’s healthcare landscape have forged my professional identity, and I am eager to contribute meaningfully to the health and well-being of its citizens.</w:t>
      </w:r>
    </w:p>
    <w:p>
      <w:pPr>
        <w:pStyle w:val="BodyText"/>
      </w:pPr>
      <w:r>
        <w:t xml:space="preserve">My medical training at the University of Sciences, Health, and Technology in [Your Country] provided a robust foundation in evidence-based medicine, but it was my clinical rotations in resource-limited settings—particularly within underserved urban neighborhoods—that solidified my commitment to primary care. I recall vividly treating a young mother with severe malaria and dehydration on a sweltering afternoon at an overcrowded clinic near Abidjan’s Plateau district during my elective. The absence of immediate specialist support underscored the critical role of the General Practitioner: diagnosing, stabilizing, initiating treatment, and coordinating care while navigating limited laboratory resources. This experience crystallized my understanding that in a city like Abidjan—where healthcare access is unevenly distributed between bustling urban centers and expanding peri-urban communities—the</w:t>
      </w:r>
      <w:r>
        <w:t xml:space="preserve"> </w:t>
      </w:r>
      <w:r>
        <w:rPr>
          <w:bCs/>
          <w:b/>
        </w:rPr>
        <w:t xml:space="preserve">Doctor General Practitioner</w:t>
      </w:r>
      <w:r>
        <w:t xml:space="preserve"> </w:t>
      </w:r>
      <w:r>
        <w:t xml:space="preserve">is the indispensable first line of defense against preventable disease and premature mortality.</w:t>
      </w:r>
    </w:p>
    <w:p>
      <w:pPr>
        <w:pStyle w:val="BodyText"/>
      </w:pPr>
      <w:r>
        <w:t xml:space="preserve">Abidjan, as the economic heart of the</w:t>
      </w:r>
      <w:r>
        <w:t xml:space="preserve"> </w:t>
      </w:r>
      <w:r>
        <w:rPr>
          <w:bCs/>
          <w:b/>
        </w:rPr>
        <w:t xml:space="preserve">Ivory Coast</w:t>
      </w:r>
      <w:r>
        <w:t xml:space="preserve">, presents a complex healthcare mosaic. Rapid urbanization strains existing infrastructure, while infectious diseases like malaria, HIV/AIDS, and diarrheal illnesses remain significant burdens alongside rising non-communicable conditions such as hypertension and diabetes. The Ministry of Health’s National Health Development Plan 2030 emphasizes strengthening primary healthcare services to achieve Universal Health Coverage—a vision I am deeply aligned with. My clinical practice has been honed through direct patient interaction across diverse socioeconomic backgrounds, from informal settlements in Adjame to middle-class communities in Cocody. I have managed acute respiratory infections, chronic disease monitoring, maternal and child health screenings, and emergency stabilization—all within the framework of a General Practitioner’s scope of practice. Crucially, I prioritize patient-centered communication: speaking clearly in local languages (including Baoulé and Dioula where appropriate), respecting cultural beliefs around health, and building trust through consistent presence.</w:t>
      </w:r>
    </w:p>
    <w:p>
      <w:pPr>
        <w:pStyle w:val="BodyText"/>
      </w:pPr>
      <w:r>
        <w:t xml:space="preserve">My commitment extends beyond the clinical consultation room. During my residency in [Your Country], I volunteered with a local NGO operating mobile clinics in Abidjan’s peri-urban areas. We provided basic health screenings, vaccinations, and health education on nutrition and hygiene—addressing barriers like transportation costs and misinformation that prevent many from seeking care. This work taught me the profound impact of preventive medicine and community engagement. In Abidjan, where healthcare access can be fragmented, I see an opportunity to bridge gaps through proactive outreach—not just as a clinician, but as a health educator and advocate. For instance, collaborating with community leaders in neighborhoods like Treichville or Yopougon could enhance maternal health initiatives or diabetes management programs already underway.</w:t>
      </w:r>
    </w:p>
    <w:p>
      <w:pPr>
        <w:pStyle w:val="BodyText"/>
      </w:pPr>
      <w:r>
        <w:t xml:space="preserve">What sets me apart as a candidate for this role is my adaptability and cultural fluency within the West African context. I have worked alongside Ivorian nurses, midwives, and community health workers in settings where teamwork is essential for survival. I understand that effective healthcare delivery here requires navigating not only medical challenges but also social determinants: poverty, food insecurity, and environmental factors like seasonal flooding that impact disease patterns. As a</w:t>
      </w:r>
      <w:r>
        <w:t xml:space="preserve"> </w:t>
      </w:r>
      <w:r>
        <w:rPr>
          <w:bCs/>
          <w:b/>
        </w:rPr>
        <w:t xml:space="preserve">Doctor General Practitioner</w:t>
      </w:r>
      <w:r>
        <w:t xml:space="preserve">, I am prepared to leverage local knowledge while integrating global best practices—using WHO guidelines for malaria treatment, adapting protocols for resource constraints in primary care facilities across Abidjan. My experience managing outbreaks of dengue fever and cholera during my time in the region further underscores my readiness to respond swiftly to public health threats that disproportionately affect urban populations.</w:t>
      </w:r>
    </w:p>
    <w:p>
      <w:pPr>
        <w:pStyle w:val="BodyText"/>
      </w:pPr>
      <w:r>
        <w:t xml:space="preserve">Looking ahead, I am deeply inspired by the Ivorian government’s efforts to modernize primary care through initiatives like the "Health for All" campaign. My long-term goal is not just to practice medicine but to contribute meaningfully to its implementation in Abidjan. I aim to support the development of robust referral systems, advocate for better equipment and training in neighborhood clinics, and mentor future health workers from within our communities. The role of a General Practitioner here is not merely clinical—it is pivotal in building a resilient healthcare ecosystem where every citizen, regardless of zip code or income level, can access quality care.</w:t>
      </w:r>
    </w:p>
    <w:p>
      <w:pPr>
        <w:pStyle w:val="BodyText"/>
      </w:pPr>
      <w:r>
        <w:t xml:space="preserve">This</w:t>
      </w:r>
      <w:r>
        <w:t xml:space="preserve"> </w:t>
      </w:r>
      <w:r>
        <w:rPr>
          <w:bCs/>
          <w:b/>
        </w:rPr>
        <w:t xml:space="preserve">Personal Statement</w:t>
      </w:r>
      <w:r>
        <w:t xml:space="preserve"> </w:t>
      </w:r>
      <w:r>
        <w:t xml:space="preserve">encapsulates my unwavering dedication to the people of</w:t>
      </w:r>
      <w:r>
        <w:t xml:space="preserve"> </w:t>
      </w:r>
      <w:r>
        <w:rPr>
          <w:bCs/>
          <w:b/>
        </w:rPr>
        <w:t xml:space="preserve">Ivory Coast Abidjan</w:t>
      </w:r>
      <w:r>
        <w:t xml:space="preserve">. It reflects years of training, countless hours in clinics serving similar populations, and a profound respect for the cultural context in which I would practice. I am not seeking a position; I am ready to become part of Abidjan’s healthcare fabric as a committed</w:t>
      </w:r>
      <w:r>
        <w:t xml:space="preserve"> </w:t>
      </w:r>
      <w:r>
        <w:rPr>
          <w:bCs/>
          <w:b/>
        </w:rPr>
        <w:t xml:space="preserve">Doctor General Practitioner</w:t>
      </w:r>
      <w:r>
        <w:t xml:space="preserve">, working tirelessly to ensure that compassion, competence, and community partnership define every patient encounter. The health of Abidjan’s families is my priority, and I pledge to serve with the humility, diligence, and passion required by this vital mission.</w:t>
      </w:r>
    </w:p>
    <w:p>
      <w:pPr>
        <w:pStyle w:val="BodyText"/>
      </w:pPr>
      <w:r>
        <w:t xml:space="preserve">I am confident that my skills in comprehensive primary care management, cultural sensitivity within the Ivorian context, and dedication to community health will enable me to thrive in Abidjan’s dynamic healthcare environment. I eagerly anticipate the opportunity to contribute to your institution's work in advancing healthcare access across this vibrant city of the</w:t>
      </w:r>
      <w:r>
        <w:t xml:space="preserve"> </w:t>
      </w:r>
      <w:r>
        <w:rPr>
          <w:bCs/>
          <w:b/>
        </w:rPr>
        <w:t xml:space="preserve">Ivory Coast</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for Ivory Coast Abidjan</dc:title>
  <dc:creator/>
  <cp:keywords/>
  <dcterms:created xsi:type="dcterms:W3CDTF">2025-12-07T19:40:52Z</dcterms:created>
  <dcterms:modified xsi:type="dcterms:W3CDTF">2025-12-07T19:40:52Z</dcterms:modified>
</cp:coreProperties>
</file>

<file path=docProps/custom.xml><?xml version="1.0" encoding="utf-8"?>
<Properties xmlns="http://schemas.openxmlformats.org/officeDocument/2006/custom-properties" xmlns:vt="http://schemas.openxmlformats.org/officeDocument/2006/docPropsVTypes"/>
</file>