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X144e3dcf870e4f6ab52986ac760c1b99bb3bea4"/>
    <w:p>
      <w:pPr>
        <w:pStyle w:val="Heading1"/>
      </w:pPr>
      <w:r>
        <w:t xml:space="preserve">Personal Statement: Commitment to Primary Care Excellence in Kazakhstan Almaty</w:t>
      </w:r>
    </w:p>
    <w:p>
      <w:pPr>
        <w:pStyle w:val="FirstParagraph"/>
      </w:pPr>
      <w:r>
        <w:t xml:space="preserve">As I prepare this</w:t>
      </w:r>
      <w:r>
        <w:t xml:space="preserve"> </w:t>
      </w:r>
      <w:r>
        <w:rPr>
          <w:bCs/>
          <w:b/>
        </w:rPr>
        <w:t xml:space="preserve">Personal Statement</w:t>
      </w:r>
      <w:r>
        <w:t xml:space="preserve">, I reflect on my journey as a dedicated</w:t>
      </w:r>
      <w:r>
        <w:t xml:space="preserve"> </w:t>
      </w:r>
      <w:r>
        <w:rPr>
          <w:bCs/>
          <w:b/>
        </w:rPr>
        <w:t xml:space="preserve">Doctor General Practitioner</w:t>
      </w:r>
      <w:r>
        <w:t xml:space="preserve">, driven by an unwavering commitment to deliver compassionate, comprehensive care within the unique healthcare landscape of</w:t>
      </w:r>
      <w:r>
        <w:t xml:space="preserve"> </w:t>
      </w:r>
      <w:r>
        <w:rPr>
          <w:bCs/>
          <w:b/>
        </w:rPr>
        <w:t xml:space="preserve">Kazakhstan Almaty</w:t>
      </w:r>
      <w:r>
        <w:t xml:space="preserve">. My professional path has been shaped by a deep appreciation for the intricate balance between evidence-based medicine and culturally sensitive practice—a philosophy I am eager to implement in Almaty's dynamic medical community.</w:t>
      </w:r>
    </w:p>
    <w:p>
      <w:pPr>
        <w:pStyle w:val="BodyText"/>
      </w:pPr>
      <w:r>
        <w:t xml:space="preserve">After completing my medical training at [Your University, e.g., Karaganda Medical University] with honors in Family Medicine, I have spent five years honing my skills across diverse clinical settings in Central Asia. My residency at Nur-Sultan City Hospital (now Astana) immersed me in the realities of primary healthcare delivery within post-Soviet systems. However, it was a six-month rural health outreach program in Eastern Kazakhstan—serving nomadic communities near Shymkent—that crystallized my purpose: to be a physician who bridges the gap between modern medical science and the lived experiences of patients in Kazakhstan's varied environments. This experience taught me that effective</w:t>
      </w:r>
      <w:r>
        <w:t xml:space="preserve"> </w:t>
      </w:r>
      <w:r>
        <w:rPr>
          <w:bCs/>
          <w:b/>
        </w:rPr>
        <w:t xml:space="preserve">Doctor General Practitioner</w:t>
      </w:r>
      <w:r>
        <w:t xml:space="preserve"> </w:t>
      </w:r>
      <w:r>
        <w:t xml:space="preserve">work requires not just clinical expertise, but profound respect for cultural traditions, language nuances, and community trust.</w:t>
      </w:r>
    </w:p>
    <w:p>
      <w:pPr>
        <w:pStyle w:val="BodyText"/>
      </w:pPr>
      <w:r>
        <w:t xml:space="preserve">I recognize that</w:t>
      </w:r>
      <w:r>
        <w:t xml:space="preserve"> </w:t>
      </w:r>
      <w:r>
        <w:rPr>
          <w:bCs/>
          <w:b/>
        </w:rPr>
        <w:t xml:space="preserve">Kazakhstan Almaty</w:t>
      </w:r>
      <w:r>
        <w:t xml:space="preserve">, as the nation’s largest city and economic hub, presents both unique opportunities and complex challenges for primary care. With a population exceeding 2 million spread across urban districts with stark socioeconomic contrasts—from affluent neighborhoods in Auezovskiy to underserved communities in the southern outskirts—Almaty demands a physician who can navigate this diversity with agility. My clinical experience includes managing chronic conditions like diabetes and hypertension (prevalent among Almaty’s aging population), coordinating care for multi-morbid patients, and conducting preventive health screenings tailored to Kazakh cultural norms. For instance, I developed a culturally adapted hypertension education module in Kazakh and Russian, emphasizing traditional dietary practices alongside modern treatment protocols—a strategy that increased patient adherence by 35% in my previous practice.</w:t>
      </w:r>
    </w:p>
    <w:p>
      <w:pPr>
        <w:pStyle w:val="BodyText"/>
      </w:pPr>
      <w:r>
        <w:t xml:space="preserve">What truly defines my approach as a</w:t>
      </w:r>
      <w:r>
        <w:t xml:space="preserve"> </w:t>
      </w:r>
      <w:r>
        <w:rPr>
          <w:bCs/>
          <w:b/>
        </w:rPr>
        <w:t xml:space="preserve">Doctor General Practitioner</w:t>
      </w:r>
      <w:r>
        <w:t xml:space="preserve"> </w:t>
      </w:r>
      <w:r>
        <w:t xml:space="preserve">is my belief that healthcare must be rooted in community partnership. In Almaty, this means understanding the local context: the growing burden of non-communicable diseases, the evolving role of digital health tools like "eHealth Kazakhstan," and the importance of collaborating with traditional healers where appropriate. I have volunteered with local NGOs such as "Zhasa" to organize free health camps in Almaty’s parks, addressing common concerns like pediatric vaccinations and women’s health during pregnancy—services often inaccessible to low-income families. These experiences reinforced that a</w:t>
      </w:r>
      <w:r>
        <w:t xml:space="preserve"> </w:t>
      </w:r>
      <w:r>
        <w:rPr>
          <w:bCs/>
          <w:b/>
        </w:rPr>
        <w:t xml:space="preserve">Doctor General Practitioner</w:t>
      </w:r>
      <w:r>
        <w:t xml:space="preserve"> </w:t>
      </w:r>
      <w:r>
        <w:t xml:space="preserve">in</w:t>
      </w:r>
      <w:r>
        <w:t xml:space="preserve"> </w:t>
      </w:r>
      <w:r>
        <w:rPr>
          <w:bCs/>
          <w:b/>
        </w:rPr>
        <w:t xml:space="preserve">Kazakhstan Almaty</w:t>
      </w:r>
      <w:r>
        <w:t xml:space="preserve"> </w:t>
      </w:r>
      <w:r>
        <w:t xml:space="preserve">must be a community advocate, not merely a clinical provider.</w:t>
      </w:r>
    </w:p>
    <w:p>
      <w:pPr>
        <w:pStyle w:val="BodyText"/>
      </w:pPr>
      <w:r>
        <w:t xml:space="preserve">I am equally committed to advancing the profession within Kazakhstan’s healthcare reforms. I closely follow initiatives like the "National Health Strategy 2030" which emphasizes primary care as the foundation of equitable health access. My proficiency in Kazakh (C1 level), Russian (native fluency), and English allows me to communicate effectively with patients from all backgrounds and collaborate seamlessly with international colleagues—vital for Almaty’s expanding private healthcare sector. I have also completed specialized training in telemedicine, a growing necessity across Kazakhstan’s urban centers, ensuring I can support remote consultations for patients in Almaty’s outskirts or during seasonal challenges like winter blizzards.</w:t>
      </w:r>
    </w:p>
    <w:p>
      <w:pPr>
        <w:pStyle w:val="BodyText"/>
      </w:pPr>
      <w:r>
        <w:t xml:space="preserve">My motivation stems from witnessing healthcare disparities firsthand. In Almaty, a patient might travel 30 minutes to reach a clinic while facing barriers like language gaps or cultural hesitation to seek care. As a</w:t>
      </w:r>
      <w:r>
        <w:t xml:space="preserve"> </w:t>
      </w:r>
      <w:r>
        <w:rPr>
          <w:bCs/>
          <w:b/>
        </w:rPr>
        <w:t xml:space="preserve">Doctor General Practitioner</w:t>
      </w:r>
      <w:r>
        <w:t xml:space="preserve">, I prioritize building trust through active listening—whether discussing mental health in conservative households or explaining diabetes management using locally familiar analogies. During my time at Almaty’s City Polyclinic No. 5, I reduced no-show rates by establishing patient "health champions" from community leaders who facilitated outreach in their neighborhoods. This approach aligns perfectly with Kazakhstan’s vision for family-centered care.</w:t>
      </w:r>
    </w:p>
    <w:p>
      <w:pPr>
        <w:pStyle w:val="BodyText"/>
      </w:pPr>
      <w:r>
        <w:t xml:space="preserve">I am acutely aware of the resilience required in</w:t>
      </w:r>
      <w:r>
        <w:t xml:space="preserve"> </w:t>
      </w:r>
      <w:r>
        <w:rPr>
          <w:bCs/>
          <w:b/>
        </w:rPr>
        <w:t xml:space="preserve">Kazakhstan Almaty</w:t>
      </w:r>
      <w:r>
        <w:t xml:space="preserve">’s healthcare system. Resources can be strained, especially during flu seasons or public health emergencies, but this fuels my dedication to efficiency and innovation. For example, I implemented a simple electronic symptom tracker at a clinic in Almaty’s Ulytau district to streamline patient flow during high-demand periods—a small change that cut average wait times by 25%. As an</w:t>
      </w:r>
      <w:r>
        <w:t xml:space="preserve"> </w:t>
      </w:r>
      <w:r>
        <w:rPr>
          <w:bCs/>
          <w:b/>
        </w:rPr>
        <w:t xml:space="preserve">Doctor General Practitioner</w:t>
      </w:r>
      <w:r>
        <w:t xml:space="preserve">, I understand that sustainability means optimizing what exists while advocating for systemic improvements.</w:t>
      </w:r>
    </w:p>
    <w:p>
      <w:pPr>
        <w:pStyle w:val="BodyText"/>
      </w:pPr>
      <w:r>
        <w:t xml:space="preserve">This</w:t>
      </w:r>
      <w:r>
        <w:t xml:space="preserve"> </w:t>
      </w:r>
      <w:r>
        <w:rPr>
          <w:bCs/>
          <w:b/>
        </w:rPr>
        <w:t xml:space="preserve">Personal Statement</w:t>
      </w:r>
      <w:r>
        <w:t xml:space="preserve"> </w:t>
      </w:r>
      <w:r>
        <w:t xml:space="preserve">is not merely a summary of my qualifications—it is a promise. A promise to bring my clinical skills, cultural humility, and community-focused mindset to the patients of Almaty. I am ready to contribute immediately to clinics across the city, whether in a bustling urban center like Central Almaty or in neighborhoods where access remains limited. My goal is not just to treat illness but to empower individuals and families toward lifelong health through preventive care, education, and compassionate partnership.</w:t>
      </w:r>
    </w:p>
    <w:p>
      <w:pPr>
        <w:pStyle w:val="BodyText"/>
      </w:pPr>
      <w:r>
        <w:t xml:space="preserve">Almaty’s healthcare needs are evolving rapidly. As Kazakhstan advances its medical infrastructure under the "Healthy Nation" program, I am eager to be part of a new generation of physicians who honor both tradition and innovation. To join your team as a</w:t>
      </w:r>
      <w:r>
        <w:t xml:space="preserve"> </w:t>
      </w:r>
      <w:r>
        <w:rPr>
          <w:bCs/>
          <w:b/>
        </w:rPr>
        <w:t xml:space="preserve">Doctor General Practitioner</w:t>
      </w:r>
      <w:r>
        <w:t xml:space="preserve"> </w:t>
      </w:r>
      <w:r>
        <w:t xml:space="preserve">in</w:t>
      </w:r>
      <w:r>
        <w:t xml:space="preserve"> </w:t>
      </w:r>
      <w:r>
        <w:rPr>
          <w:bCs/>
          <w:b/>
        </w:rPr>
        <w:t xml:space="preserve">Kazakhstan Almaty</w:t>
      </w:r>
      <w:r>
        <w:t xml:space="preserve"> </w:t>
      </w:r>
      <w:r>
        <w:t xml:space="preserve">is not just a career step; it is an alignment of my professional ethos with the city’s health aspirations. I bring the experience to excel, the dedication to serve, and the deep respect for Kazakhstan’s people that defines true primary care excellence.</w:t>
      </w:r>
    </w:p>
    <w:p>
      <w:pPr>
        <w:pStyle w:val="BodyText"/>
      </w:pPr>
      <w:r>
        <w:t xml:space="preserve">I welcome the opportunity to discuss how my vision for community-centered healthcare can support Almaty’s mission of making quality medicine accessible to all its residents. Thank you for considering my application as a dedicated partner in advancing health in</w:t>
      </w:r>
      <w:r>
        <w:t xml:space="preserve"> </w:t>
      </w:r>
      <w:r>
        <w:rPr>
          <w:bCs/>
          <w:b/>
        </w:rPr>
        <w:t xml:space="preserve">Kazakhstan Almaty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 Almaty, Kazakhstan</dc:title>
  <dc:creator/>
  <dc:language>en</dc:language>
  <cp:keywords/>
  <dcterms:created xsi:type="dcterms:W3CDTF">2026-07-20T19:05:19Z</dcterms:created>
  <dcterms:modified xsi:type="dcterms:W3CDTF">2026-07-20T19:05:19Z</dcterms:modified>
</cp:coreProperties>
</file>

<file path=docProps/custom.xml><?xml version="1.0" encoding="utf-8"?>
<Properties xmlns="http://schemas.openxmlformats.org/officeDocument/2006/custom-properties" xmlns:vt="http://schemas.openxmlformats.org/officeDocument/2006/docPropsVTypes"/>
</file>