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25ee85045214cc85dcfaff40df1dde687922e2c"/>
    <w:p>
      <w:pPr>
        <w:pStyle w:val="Heading1"/>
      </w:pPr>
      <w:r>
        <w:t xml:space="preserve">Personal Statement: Doctor General Practitioner Application for New Zealand Auckland</w:t>
      </w:r>
    </w:p>
    <w:p>
      <w:pPr>
        <w:pStyle w:val="FirstParagraph"/>
      </w:pPr>
      <w:r>
        <w:t xml:space="preserve">As a dedicated and culturally attuned Doctor General Practitioner (GP), I submit this Personal Statement to express my profound commitment to contributing to the healthcare landscape of New Zealand Auckland. My clinical philosophy, grounded in holistic care and community partnership, aligns seamlessly with the diverse needs of Auckland's population and the strategic priorities of Aotearoa New Zealand's primary health system. Having trained extensively within the UK and Australia but with a specific focus on integrating into New Zealand’s unique healthcare framework, I am eager to serve as a valued member of Auckland’s medical community.</w:t>
      </w:r>
    </w:p>
    <w:p>
      <w:pPr>
        <w:pStyle w:val="BodyText"/>
      </w:pPr>
      <w:r>
        <w:t xml:space="preserve">My journey toward becoming a Doctor General Practitioner has been defined by an unwavering commitment to equitable, patient-centered care in multicultural settings. During my postgraduate training in the United Kingdom, I gained significant experience managing complex chronic conditions within NHS primary care teams serving ethnically diverse urban populations. However, it was my subsequent clinical placements across New Zealand—particularly during a six-month observership with a Primary Health Organisation (PHO) in West Auckland—that crystallized my desire to practice permanently here. Witnessing the profound impact of culturally safe care on Māori and Pacific communities, alongside the innovative models of integrated health services within Auckland’s PHOs, reinforced that New Zealand represents the ideal environment for me to fulfil my professional purpose as a Doctor General Practitioner.</w:t>
      </w:r>
    </w:p>
    <w:p>
      <w:pPr>
        <w:pStyle w:val="BodyText"/>
      </w:pPr>
      <w:r>
        <w:t xml:space="preserve">Understanding that Auckland is both Aotearoa's largest city and its most culturally diverse urban centre—home to over 50% of New Zealand’s population across more than 180 ethnicities—is fundamental to my clinical approach. I have actively engaged with the principles of Te Tiriti o Waitangi throughout my career, recognizing that true partnership with Māori communities is not merely a requirement but the ethical foundation of effective healthcare delivery. In Auckland, where health disparities persist for Māori and Pacific peoples (including higher rates of diabetes, cardiovascular disease, and mental health challenges), I have committed myself to advancing Whānau Ora principles through collaborative care planning that respects cultural identity. For instance, during my observership in Manukau City, I supported a project integrating traditional Māori healing concepts into chronic disease management for kaumātua (elders), resulting in improved medication adherence and patient satisfaction scores.</w:t>
      </w:r>
    </w:p>
    <w:p>
      <w:pPr>
        <w:pStyle w:val="BodyText"/>
      </w:pPr>
      <w:r>
        <w:t xml:space="preserve">My clinical expertise extends across the full scope of general practice: acute illness, preventive health, mental well-being support, minor procedures, and complex chronic disease management. I am proficient in using New Zealand’s electronic health records systems (such as Medtech), understand ACC processes for injury claims, and adhere strictly to NZ guidelines including those from PHARMAC and the Ministry of Health. Crucially, I have developed skills in navigating Auckland’s unique healthcare access challenges—particularly in areas with limited GP availability like West Auckland, where transport barriers and socioeconomic factors complicate care continuity. My approach emphasizes proactive community engagement: I’ve participated in free health screenings at local marae, collaborated with Pacific Islander community leaders on diabetes prevention workshops, and co-developed a culturally adapted smoking cessation program for Pasifika youth.</w:t>
      </w:r>
    </w:p>
    <w:p>
      <w:pPr>
        <w:pStyle w:val="BodyText"/>
      </w:pPr>
      <w:r>
        <w:t xml:space="preserve">As a Doctor General Practitioner in New Zealand Auckland, I am not merely seeking employment—I seek meaningful partnership within the community. I have closely followed Auckland’s Primary Health Organisation (PHO) initiatives, such as the 'Auckland Regional Public Health Strategy' and 'Māori Health Action Plan,' and recognize that effective GPs are vital catalysts for health equity. My future aspirations align with these goals: to become a clinical lead within a PHO focusing on reducing avoidable hospitalisations in high-risk Auckland populations, particularly among elderly Māori and Pacific communities. I am keenly aware that serving New Zealand Auckland requires more than clinical skill; it demands humility, ongoing learning about local cultural contexts, and active participation in community health networks.</w:t>
      </w:r>
    </w:p>
    <w:p>
      <w:pPr>
        <w:pStyle w:val="BodyText"/>
      </w:pPr>
      <w:r>
        <w:t xml:space="preserve">I also understand the critical importance of work-life balance within New Zealand’s healthcare culture—a value deeply embedded in our professional standards. My experience working across flexible models (including team-based care and after-hours services) has prepared me to contribute effectively to Auckland clinics that prioritize sustainable, high-quality care without burnout. I am fully committed to continuing my professional development through the Royal New Zealand College of General Practitioners (RNZCGP) pathways, including pursuing the FRNZCGP qualification, and actively participating in local medical education initiatives.</w:t>
      </w:r>
    </w:p>
    <w:p>
      <w:pPr>
        <w:pStyle w:val="BodyText"/>
      </w:pPr>
      <w:r>
        <w:t xml:space="preserve">What distinguishes me as a Doctor General Practitioner is not merely my clinical competence, but my deep-seated respect for Auckland’s social fabric. I have lived in New Zealand for 18 months, learning te reo Māori phrases (kia ora, tēnā koe), understanding local tikanga through community engagement, and appreciating the significance of Auckland’s unique geography—from its volcanic peaks to its coastal communities—on health access. I am fluent in English and have basic conversational skills in Samoan and Tongan, facilitating communication with key segments of Auckland’s population. This cultural responsiveness is non-negotiable; it is how I build trust, ensuring patients feel genuinely seen as whole persons rather than just medical cases.</w:t>
      </w:r>
    </w:p>
    <w:p>
      <w:pPr>
        <w:pStyle w:val="BodyText"/>
      </w:pPr>
      <w:r>
        <w:t xml:space="preserve">In conclusion, my vision for the role of Doctor General Practitioner in New Zealand Auckland is one of active partnership: collaborating with Māori health providers (like Te Whatu Ora), PHOs, social services, and community leaders to address systemic barriers. I am prepared to contribute immediately to Auckland’s healthcare teams through compassionate clinical care, evidence-based practice, and a steadfast commitment to the values enshrined in the New Zealand Health Strategy. To serve as a Doctor General Practitioner within this dynamic city is not just a career choice; it is an alignment of my professional identity with Aotearoa’s journey toward health equity for all its people. I am eager to bring my skills, cultural humility, and unwavering dedication to the vibrant medical community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New Zealand Auckland</dc:title>
  <dc:creator/>
  <dc:language>en</dc:language>
  <cp:keywords/>
  <dcterms:created xsi:type="dcterms:W3CDTF">2026-07-24T00:23:18Z</dcterms:created>
  <dcterms:modified xsi:type="dcterms:W3CDTF">2026-07-24T00:23:18Z</dcterms:modified>
</cp:coreProperties>
</file>

<file path=docProps/custom.xml><?xml version="1.0" encoding="utf-8"?>
<Properties xmlns="http://schemas.openxmlformats.org/officeDocument/2006/custom-properties" xmlns:vt="http://schemas.openxmlformats.org/officeDocument/2006/docPropsVTypes"/>
</file>