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Senegal</w:t>
      </w:r>
      <w:r>
        <w:t xml:space="preserve"> </w:t>
      </w:r>
      <w:r>
        <w:t xml:space="preserve">Dakar</w:t>
      </w:r>
    </w:p>
    <w:bookmarkStart w:id="26" w:name="Xc77b50f0c9d42dc213c5952df4a9310f98fc1ba"/>
    <w:p>
      <w:pPr>
        <w:pStyle w:val="Heading1"/>
      </w:pPr>
      <w:r>
        <w:t xml:space="preserve">Personal Statement: Commitment to Excellence in General Practice within Dakar, Senegal</w:t>
      </w:r>
    </w:p>
    <w:p>
      <w:pPr>
        <w:pStyle w:val="FirstParagraph"/>
      </w:pPr>
      <w:r>
        <w:t xml:space="preserve">I am writing this Personal Statement with profound dedication to pursue my career as a Doctor General Practitioner in the vibrant and dynamic healthcare landscape of Dakar, Senegal. My journey toward this pivotal professional phase has been meticulously shaped by academic rigor, hands-on clinical experience across diverse settings, and an unwavering commitment to serving communities where access to compassionate primary care remains a critical need. As I prepare to contribute my skills to Senegal's evolving healthcare system—particularly within the bustling urban environment of Dakar—I am confident that my background aligns seamlessly with the urgent demands of general practice in this nation.</w:t>
      </w:r>
    </w:p>
    <w:bookmarkStart w:id="20" w:name="academic-and-clinical-foundation"/>
    <w:p>
      <w:pPr>
        <w:pStyle w:val="Heading2"/>
      </w:pPr>
      <w:r>
        <w:t xml:space="preserve">Academic and Clinical Foundation</w:t>
      </w:r>
    </w:p>
    <w:p>
      <w:pPr>
        <w:pStyle w:val="FirstParagraph"/>
      </w:pPr>
      <w:r>
        <w:t xml:space="preserve">My medical education at [Your Medical School, e.g., University of Cape Town] provided a robust foundation in evidence-based general medicine, emphasizing preventive care, chronic disease management, and emergency response. During my clinical rotations across South Africa’s public healthcare facilities—particularly in underserved townships—I honed skills essential for General Practitioners operating under resource constraints. I managed complex cases ranging from diabetes and hypertension to infectious diseases like malaria and HIV/AIDS, always prioritizing patient-centered care within culturally sensitive frameworks. My internship at a community health center in Johannesburg reinforced my belief that effective general practice is not merely about treating symptoms but understanding the social determinants of health. This experience directly prepared me for the multifaceted challenges of primary care in Dakar, where patients often navigate overlapping burdens of poverty, limited infrastructure, and evolving disease patterns.</w:t>
      </w:r>
    </w:p>
    <w:bookmarkEnd w:id="20"/>
    <w:bookmarkStart w:id="21" w:name="Xf978e383a80e947dd6ae97ae2c29b7bf445c798"/>
    <w:p>
      <w:pPr>
        <w:pStyle w:val="Heading2"/>
      </w:pPr>
      <w:r>
        <w:t xml:space="preserve">Why Senegal Dakar? A Deeply Personal Commitment</w:t>
      </w:r>
    </w:p>
    <w:p>
      <w:pPr>
        <w:pStyle w:val="FirstParagraph"/>
      </w:pPr>
      <w:r>
        <w:t xml:space="preserve">Dakar is not merely a destination for my career—it is the embodiment of a mission I have long held. Having volunteered with an international NGO in rural Senegal (2018–2019), I witnessed firsthand the transformative power of accessible primary care in communities where clinics were scarce and trust in healthcare systems was fragile. During that time, I assisted local health workers in mobile clinics, translating medical guidance into Wolof for elders and mothers, and observed how General Practitioners served as both healers and community anchors. This experience ignited my resolve to remain within Senegal’s borders to contribute sustainably. Dakar’s status as West Africa’s healthcare hub—boasting advanced hospitals like Hôpital Principal de Dakar yet facing pressures of urban migration, overcrowded clinics, and rising non-communicable diseases—makes it a critical frontier for General Practitioners committed to systemic impact.</w:t>
      </w:r>
    </w:p>
    <w:bookmarkEnd w:id="21"/>
    <w:bookmarkStart w:id="22" w:name="skills-tailored-for-senegals-context"/>
    <w:p>
      <w:pPr>
        <w:pStyle w:val="Heading2"/>
      </w:pPr>
      <w:r>
        <w:t xml:space="preserve">Skills Tailored for Senegal's Context</w:t>
      </w:r>
    </w:p>
    <w:p>
      <w:pPr>
        <w:pStyle w:val="FirstParagraph"/>
      </w:pPr>
      <w:r>
        <w:t xml:space="preserve">As a Doctor General Practitioner, I bring specialized competencies directly relevant to Dakar’s healthcare ecosystem. My proficiency includes:</w:t>
      </w:r>
    </w:p>
    <w:p>
      <w:pPr>
        <w:numPr>
          <w:ilvl w:val="0"/>
          <w:numId w:val="1001"/>
        </w:numPr>
        <w:pStyle w:val="Compact"/>
      </w:pPr>
      <w:r>
        <w:rPr>
          <w:bCs/>
          <w:b/>
        </w:rPr>
        <w:t xml:space="preserve">Triage and Resource Management:</w:t>
      </w:r>
      <w:r>
        <w:t xml:space="preserve"> </w:t>
      </w:r>
      <w:r>
        <w:t xml:space="preserve">Experience managing high-volume clinics with limited diagnostic tools, prioritizing care through clinical acumen rather than technology.</w:t>
      </w:r>
    </w:p>
    <w:p>
      <w:pPr>
        <w:numPr>
          <w:ilvl w:val="0"/>
          <w:numId w:val="1001"/>
        </w:numPr>
        <w:pStyle w:val="Compact"/>
      </w:pPr>
      <w:r>
        <w:rPr>
          <w:bCs/>
          <w:b/>
        </w:rPr>
        <w:t xml:space="preserve">Cultural Fluency:</w:t>
      </w:r>
      <w:r>
        <w:t xml:space="preserve"> </w:t>
      </w:r>
      <w:r>
        <w:t xml:space="preserve">Fluent in French (DELF B2) and conversational Wolof, enabling respectful communication with patients across Senegal’s diverse ethnic groups. I understand that trust is built through active listening, not just medical expertise.</w:t>
      </w:r>
    </w:p>
    <w:p>
      <w:pPr>
        <w:numPr>
          <w:ilvl w:val="0"/>
          <w:numId w:val="1001"/>
        </w:numPr>
        <w:pStyle w:val="Compact"/>
      </w:pPr>
      <w:r>
        <w:rPr>
          <w:bCs/>
          <w:b/>
        </w:rPr>
        <w:t xml:space="preserve">Nutrition and Public Health Integration:</w:t>
      </w:r>
      <w:r>
        <w:t xml:space="preserve"> </w:t>
      </w:r>
      <w:r>
        <w:t xml:space="preserve">Trained in WHO guidelines for managing malnutrition—a leading concern among Dakar’s low-income populations—and skilled in designing community-based education programs (e.g., diabetes prevention workshops).</w:t>
      </w:r>
    </w:p>
    <w:p>
      <w:pPr>
        <w:numPr>
          <w:ilvl w:val="0"/>
          <w:numId w:val="1001"/>
        </w:numPr>
        <w:pStyle w:val="Compact"/>
      </w:pPr>
      <w:r>
        <w:rPr>
          <w:bCs/>
          <w:b/>
        </w:rPr>
        <w:t xml:space="preserve">Telemedicine Adaptability:</w:t>
      </w:r>
      <w:r>
        <w:t xml:space="preserve"> </w:t>
      </w:r>
      <w:r>
        <w:t xml:space="preserve">Familiar with mobile health platforms used across Senegal, allowing me to extend care beyond clinic walls during emergencies or for remote follow-ups.</w:t>
      </w:r>
    </w:p>
    <w:p>
      <w:pPr>
        <w:pStyle w:val="FirstParagraph"/>
      </w:pPr>
      <w:r>
        <w:t xml:space="preserve">In Dakar, where many patients delay care due to cost or distance, these skills translate into actionable solutions: reducing wait times by 30% at my previous clinic through efficient triage protocols and increasing patient adherence to treatment plans by leveraging community health workers.</w:t>
      </w:r>
    </w:p>
    <w:bookmarkEnd w:id="22"/>
    <w:bookmarkStart w:id="23" w:name="community-centered-approach"/>
    <w:p>
      <w:pPr>
        <w:pStyle w:val="Heading2"/>
      </w:pPr>
      <w:r>
        <w:t xml:space="preserve">Community-Centered Approach</w:t>
      </w:r>
    </w:p>
    <w:p>
      <w:pPr>
        <w:pStyle w:val="FirstParagraph"/>
      </w:pPr>
      <w:r>
        <w:t xml:space="preserve">My philosophy centers on healthcare as a communal endeavor. In Dakar, I envision partnering with *marabouts* (religious leaders), women’s cooperatives, and local NGOs like Fonds de Solidarité pour la Santé (FSS) to co-design health initiatives. For instance, I propose integrating maternal health screenings into existing community gatherings—such as *sérères* cultural events—to reduce stigma and boost attendance. This approach mirrors my success in Senegal’s Casamance region, where collaborating with village leaders doubled prenatal visit rates. As a Doctor General Practitioner in Dakar, I will prioritize not just treating illnesses but empowering communities to advocate for their health through education and accessible resources.</w:t>
      </w:r>
    </w:p>
    <w:bookmarkEnd w:id="23"/>
    <w:bookmarkStart w:id="24" w:name="X4f53428fb7e8d4d7b72ec1a635e4feebcd65e26"/>
    <w:p>
      <w:pPr>
        <w:pStyle w:val="Heading2"/>
      </w:pPr>
      <w:r>
        <w:t xml:space="preserve">Long-Term Vision: Strengthening Dakar’s Primary Care Backbone</w:t>
      </w:r>
    </w:p>
    <w:p>
      <w:pPr>
        <w:pStyle w:val="FirstParagraph"/>
      </w:pPr>
      <w:r>
        <w:t xml:space="preserve">My ambition extends beyond clinical practice. I aim to contribute to Dakar’s healthcare transformation by supporting the Senegalese Ministry of Health’s *National Strategy for Universal Health Coverage (UHC)*. Specifically, I seek to:</w:t>
      </w:r>
    </w:p>
    <w:p>
      <w:pPr>
        <w:numPr>
          <w:ilvl w:val="0"/>
          <w:numId w:val="1002"/>
        </w:numPr>
        <w:pStyle w:val="Compact"/>
      </w:pPr>
      <w:r>
        <w:t xml:space="preserve">Train junior nurses in basic diagnostic techniques during clinic hours, building local capacity.</w:t>
      </w:r>
    </w:p>
    <w:p>
      <w:pPr>
        <w:numPr>
          <w:ilvl w:val="0"/>
          <w:numId w:val="1002"/>
        </w:numPr>
        <w:pStyle w:val="Compact"/>
      </w:pPr>
      <w:r>
        <w:t xml:space="preserve">Advocate for improved mental health services—addressing the growing need among Dakar’s youth and refugees.</w:t>
      </w:r>
    </w:p>
    <w:p>
      <w:pPr>
        <w:numPr>
          <w:ilvl w:val="0"/>
          <w:numId w:val="1002"/>
        </w:numPr>
        <w:pStyle w:val="Compact"/>
      </w:pPr>
      <w:r>
        <w:t xml:space="preserve">Collaborate with universities like Cheikh Anta Diop University to develop continuing education modules for GPs on emerging diseases (e.g., dengue fever, which is rising in Senegal).</w:t>
      </w:r>
    </w:p>
    <w:p>
      <w:pPr>
        <w:pStyle w:val="FirstParagraph"/>
      </w:pPr>
      <w:r>
        <w:t xml:space="preserve">I recognize that a Doctor General Practitioner in Dakar must be a catalyst for systemic change, not just a caregiver. My goal is to help establish clinics where patients receive dignified, comprehensive care—mirroring the model I witnessed at Hôpital de la Paix in Dakar during my volunteer work.</w:t>
      </w:r>
    </w:p>
    <w:bookmarkEnd w:id="24"/>
    <w:bookmarkStart w:id="25" w:name="conclusion-a-promise-anchored-in-purpose"/>
    <w:p>
      <w:pPr>
        <w:pStyle w:val="Heading2"/>
      </w:pPr>
      <w:r>
        <w:t xml:space="preserve">Conclusion: A Promise Anchored in Purpose</w:t>
      </w:r>
    </w:p>
    <w:p>
      <w:pPr>
        <w:pStyle w:val="FirstParagraph"/>
      </w:pPr>
      <w:r>
        <w:t xml:space="preserve">This Personal Statement reflects not merely my qualifications but a lifelong commitment to healthcare as an act of solidarity. Senegal, and particularly Dakar, represents a profound opportunity to merge clinical excellence with cultural humility in one of Africa’s most resilient and rapidly changing urban centers. As I prepare to join the ranks of General Practitioners serving this nation, I bring not only medical expertise but a deep respect for Senegalese values—*teranga* (hospitality), *safi* (integrity), and collective well-being. My hands are ready to heal; my heart is committed to Senegal’s health future. I eagerly anticipate the chance to contribute meaningfully as a Doctor General Practitioner in Dakar, where every consultation is a step toward building healthier communities, one patient at a time.</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Senegal Dakar</dc:title>
  <dc:creator/>
  <dc:language>en</dc:language>
  <cp:keywords/>
  <dcterms:created xsi:type="dcterms:W3CDTF">2026-07-14T20:31:36Z</dcterms:created>
  <dcterms:modified xsi:type="dcterms:W3CDTF">2026-07-14T20:31:36Z</dcterms:modified>
</cp:coreProperties>
</file>

<file path=docProps/custom.xml><?xml version="1.0" encoding="utf-8"?>
<Properties xmlns="http://schemas.openxmlformats.org/officeDocument/2006/custom-properties" xmlns:vt="http://schemas.openxmlformats.org/officeDocument/2006/docPropsVTypes"/>
</file>