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d8fc25a3ffc02a5edfeb50e649ed5ef95076162"/>
    <w:p>
      <w:pPr>
        <w:pStyle w:val="Heading1"/>
      </w:pPr>
      <w:r>
        <w:t xml:space="preserve">Personal Statement: Commitment to Educational Excellence in Argentina Córdoba</w:t>
      </w:r>
    </w:p>
    <w:p>
      <w:pPr>
        <w:pStyle w:val="FirstParagraph"/>
      </w:pPr>
      <w:r>
        <w:t xml:space="preserve">In the vibrant educational landscape of Argentina, where the city of Córdoba stands as a beacon of cultural and academic vitality, I have dedicated my professional life to advancing equitable and transformative education. As an aspiring Education Administrator deeply committed to the future of students across Argentine schools, I am writing this Personal Statement to express my unwavering dedication to shaping educational ecosystems that empower every learner in Córdoba. My journey has been defined by a profound belief that quality education is not merely a right but the cornerstone of social progress—especially within Córdoba’s unique socio-cultural context, where communities from the historic center to the surrounding rural districts face both opportunities and challenges requiring nuanced administrative leadership.</w:t>
      </w:r>
    </w:p>
    <w:p>
      <w:pPr>
        <w:pStyle w:val="BodyText"/>
      </w:pPr>
      <w:r>
        <w:t xml:space="preserve">My academic foundation in Educational Administration, earned with honors at the University of Córdoba (Universidad Nacional de Córdoba), provided me with a critical understanding of Argentina’s national education framework while grounding me in local realities. Courses such as "Public Policy for Argentine Education" and "Cultural Contexts in Southern Latin American Schools" immersed me in the complexities of implementing federal policies like Ley Federal de Educación (Law 26.206) at the provincial level. I learned that effective administration requires more than bureaucratic compliance—it demands deep respect for Córdoba’s identity as a province where indigenous heritage, European immigrant influences, and contemporary urban diversity converge. This understanding crystallized during my fieldwork in Córdoba’s public school districts, where I observed how administrative decisions directly impacted students from rural towns like Río Cuarto and cosmopolitan areas like Villa Allende.</w:t>
      </w:r>
    </w:p>
    <w:p>
      <w:pPr>
        <w:pStyle w:val="BodyText"/>
      </w:pPr>
      <w:r>
        <w:t xml:space="preserve">My professional experience as an Assistant School Director at Escuela N° 120 "Dr. Eduardo C. Fierro" in Córdoba City fortified my operational expertise. In this role, I managed daily administrative workflows while spearheading initiatives responsive to Córdoba’s specific needs—most notably the implementation of bilingual programs (Spanish-English) for students in economically vulnerable neighborhoods following the provincial government’s 2021 "Córdoba Educacional" strategy. I coordinated with local NGOs like Fundación Progreso and university partners from UNC to secure resources for digital literacy labs, directly addressing Córdoba’s infrastructure gaps identified in the 2023 Provincial Education Report. This project required navigating complex stakeholder relationships: persuading skeptical teachers about new pedagogical tools, securing funding from Córdoba’s Ministry of Education (Secretaría de Educación), and collaborating with parent associations to ensure community ownership. The initiative resulted in a 37% increase in student engagement with STEM subjects within one academic year—a testament to how strategic administration can ignite change.</w:t>
      </w:r>
    </w:p>
    <w:p>
      <w:pPr>
        <w:pStyle w:val="BodyText"/>
      </w:pPr>
      <w:r>
        <w:t xml:space="preserve">What defines my approach as an Education Administrator is my commitment to the principles of equity and participatory leadership, which resonate deeply with Córdoba’s educational ethos. I believe that administrative excellence flourishes when it centers on the voices of those most affected by policy—students, teachers, parents, and community leaders. In 2023, I co-founded "Córdoba Educadora," a local collective advocating for inclusive curricula that reflect regional history and indigenous knowledge systems (such as the Qom and Toba communities). This initiative emerged from my recognition that traditional educational frameworks often overlook Córdoba’s multicultural fabric. By facilitating dialogue between school administrators, cultural organizations like the Instituto Cultural de Córdoba, and provincial officials, we successfully integrated localized content into social studies syllabi across 12 municipal schools. This work exemplifies how an Education Administrator must be both a visionary strategist and a bridge-builder—a role I’ve embraced with humility in Argentina’s evolving educational terrain.</w:t>
      </w:r>
    </w:p>
    <w:p>
      <w:pPr>
        <w:pStyle w:val="BodyText"/>
      </w:pPr>
      <w:r>
        <w:t xml:space="preserve">Moreover, my administrative toolkit is honed to address Córdoba’s unique challenges. I am proficient in managing the Argentine school funding model (Fondo Nacional de Inversión Educativa), adept at navigating provincial compliance requirements, and skilled in data-driven decision-making using Argentina’s national education information systems (SIE). During a regional crisis involving teacher shortages in 2022, I devised a cross-district resource-sharing protocol that reduced vacancy rates by 45% without increasing costs—a solution validated by Córdoba’s Education Ministry as a best practice. I also prioritize mental health and well-being, having trained with the National Institute for Educational Technology (INTE) to implement trauma-informed practices across schools, a critical need highlighted in Córdoba’s recent survey on student resilience.</w:t>
      </w:r>
    </w:p>
    <w:p>
      <w:pPr>
        <w:pStyle w:val="BodyText"/>
      </w:pPr>
      <w:r>
        <w:t xml:space="preserve">Looking ahead, my vision for education in Argentina Córdoba centers on three pillars: technological inclusion that transcends urban-rural divides, pedagogical innovation aligned with the province’s industrial and agricultural economy (e.g., agritech training for rural schools), and a renewed focus on teacher retention through professional development pathways. I am particularly inspired by Córdoba’s growing reputation as a hub for educational innovation, evidenced by institutions like the National University of Córdoba's School of Education pioneering community-based learning models. As an Education Administrator, I aim to be part of this momentum—not merely managing schools but cultivating environments where every child in Córdoba can thrive academically and personally.</w:t>
      </w:r>
    </w:p>
    <w:p>
      <w:pPr>
        <w:pStyle w:val="BodyText"/>
      </w:pPr>
      <w:r>
        <w:t xml:space="preserve">My journey has taught me that education administration is not a position, but a profound responsibility—to students who carry the hopes of their families, to teachers who shape futures daily, and to Córdoba itself, a province whose intellectual legacy demands our collective stewardship. I have dedicated myself to this work through rigorous study, hands-on leadership in Córdoba’s classrooms and offices, and an unyielding commitment to justice in education. I am eager to bring this passion, expertise, and cultural sensitivity to serve as an Education Administrator in Argentina’s most dynamic province—where every lesson learned is a step toward a more equitable future for all learners.</w:t>
      </w:r>
    </w:p>
    <w:p>
      <w:pPr>
        <w:pStyle w:val="BodyText"/>
      </w:pPr>
      <w:r>
        <w:t xml:space="preserve">In closing, my Personal Statement reflects not just my qualifications but my heart: a steadfast dedication to elevating education in Córdoba. I am ready to contribute to the province’s legacy of academic excellence, ensuring that every student—whether in the bustling streets of Córdoba City or the quiet villages of its countryside—receives an education worthy of their potential and their right. It is with great enthusiasm that I apply for this role, confident that my experience aligns with Córdoba’s highest aspirations for its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Argentina Córdoba</dc:title>
  <dc:creator/>
  <dc:language>en</dc:language>
  <cp:keywords/>
  <dcterms:created xsi:type="dcterms:W3CDTF">2026-05-30T04:17:23Z</dcterms:created>
  <dcterms:modified xsi:type="dcterms:W3CDTF">2026-05-30T04:17:23Z</dcterms:modified>
</cp:coreProperties>
</file>

<file path=docProps/custom.xml><?xml version="1.0" encoding="utf-8"?>
<Properties xmlns="http://schemas.openxmlformats.org/officeDocument/2006/custom-properties" xmlns:vt="http://schemas.openxmlformats.org/officeDocument/2006/docPropsVTypes"/>
</file>