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Mexico</w:t>
      </w:r>
      <w:r>
        <w:t xml:space="preserve"> </w:t>
      </w:r>
      <w:r>
        <w:t xml:space="preserve">City</w:t>
      </w:r>
    </w:p>
    <w:bookmarkStart w:id="20" w:name="X754e1994e12a8180294623a797844d0ea8a022c"/>
    <w:p>
      <w:pPr>
        <w:pStyle w:val="Heading1"/>
      </w:pPr>
      <w:r>
        <w:t xml:space="preserve">Personal Statement for Education Administrator Position in Mexico City</w:t>
      </w:r>
    </w:p>
    <w:p>
      <w:pPr>
        <w:pStyle w:val="FirstParagraph"/>
      </w:pPr>
      <w:r>
        <w:t xml:space="preserve">As I reflect on my professional journey, I recognize that education administration is not merely a career path—it is a profound commitment to shaping the future of communities. My dedication to this mission has led me to pursue an Education Administrator role within the dynamic educational landscape of Mexico City, where I am eager to contribute my expertise, cultural sensitivity, and innovative vision. This Personal Statement articulates my qualifications, philosophy, and unwavering commitment to advancing equitable and transformative education in one of the world's most vibrant yet complex urban environments.</w:t>
      </w:r>
    </w:p>
    <w:p>
      <w:pPr>
        <w:pStyle w:val="BodyText"/>
      </w:pPr>
      <w:r>
        <w:t xml:space="preserve">My academic foundation began with a Bachelor of Education in Educational Leadership from the National Autonomous University of Mexico (UNAM), where I immersed myself in curricula addressing Latin American educational challenges. This was followed by a Master’s degree in International Education Policy at the Universidad Tecnológica de México, with a thesis examining decentralization models for urban school systems. My research focused specifically on Mexico City’s unique context—where over 10 million students navigate public, private, and community-based institutions across 16 boroughs. I analyzed how resource allocation disparities impact marginalized communities in neighborhoods like Iztapalapa and Tlalpan, revealing critical gaps in administrative support that hinder student success. This work instilled in me a deep understanding that effective education administration must be rooted in local realities, not abstract theory.</w:t>
      </w:r>
    </w:p>
    <w:p>
      <w:pPr>
        <w:pStyle w:val="BodyText"/>
      </w:pPr>
      <w:r>
        <w:rPr>
          <w:bCs/>
          <w:b/>
        </w:rPr>
        <w:t xml:space="preserve">My professional experience as an Education Administrator has been defined by direct engagement with Mexico City's educational ecosystem. For the past five years, I have served as Deputy Director at Escuela Secundaria Técnica 052, a public school in the vibrant but under-resourced borough of Coyoacán. In this role, I managed curriculum implementation for over 850 students from diverse socioeconomic backgrounds, oversaw teacher professional development aligned with Mexico’s National Education Development Plan (2014–2034), and coordinated partnerships with local NGOs to address student hunger and mental health needs. Most significantly, I spearheaded a bilingual STEM initiative that increased graduation rates by 37% among Indigenous students in the school—proving that culturally responsive administration drives tangible results.</w:t>
      </w:r>
    </w:p>
    <w:p>
      <w:pPr>
        <w:pStyle w:val="BodyText"/>
      </w:pPr>
      <w:r>
        <w:t xml:space="preserve">What distinguishes my approach to Education Administration is my commitment to "community-centered leadership." In Mexico City, where education intersects with deep-rooted social inequalities, I believe administrators must act as bridges between policymakers and families. During the 2021–2022 academic year, I coordinated a citywide initiative connecting 15 schools in the southern boroughs with local tech companies to provide digital literacy training. This project required navigating Mexico City’s complex municipal bureaucracy while ensuring that low-income parents—many of whom are migrant workers—felt empowered as stakeholders. The outcome? A 60% increase in parent engagement and a sustainable model adopted by the Secretaría de Educación Pública (SEPed) for replication across the city.</w:t>
      </w:r>
    </w:p>
    <w:p>
      <w:pPr>
        <w:pStyle w:val="BodyText"/>
      </w:pPr>
      <w:r>
        <w:t xml:space="preserve">My administrative philosophy is grounded in three pillars essential to Mexico City’s educational advancement: equity, innovation, and collaboration. First, equity means recognizing that "one size fits all" policies fail in a metropolis where schools face everything from overcrowding to infrastructure decay. I developed a resource-mapping tool for school administrators that identifies localized needs—such as water access in rural-adjacent zones or trauma support for students affected by urban violence—enabling data-driven, context-specific solutions. Second, innovation requires embracing technology without sacrificing human connection; during the pandemic, I led the deployment of offline digital learning kits for 400 families lacking internet access, a strategy later praised by Mexico City’s Secretary of Education as "a benchmark for inclusive crisis response." Third, collaboration is non-negotiable—I’ve forged alliances with institutions like Colegio de México and community leaders from Oaxacan migrant associations to create culturally relevant teacher training programs that honor indigenous knowledge systems.</w:t>
      </w:r>
    </w:p>
    <w:p>
      <w:pPr>
        <w:pStyle w:val="BodyText"/>
      </w:pPr>
      <w:r>
        <w:t xml:space="preserve">The challenges facing Mexico City’s education system are immense: a 14% dropout rate in secondary schools, chronic underfunding of public institutions, and the need to integrate over 300,000 immigrant students into the national curriculum. Yet these challenges fuel my resolve. I see them not as obstacles but as opportunities to reimagine administration through a lens of justice. My experience navigating Mexico City’s political landscape—where federal, state, and municipal priorities often clash—has taught me that sustainable change requires patience, persuasion, and an unshakeable focus on student outcomes. When the city implemented new teacher evaluation protocols in 2023, I organized workshops for educators to demystify the process while advocating for adjustments that reduced teacher burnout by 25%.</w:t>
      </w:r>
    </w:p>
    <w:p>
      <w:pPr>
        <w:pStyle w:val="BodyText"/>
      </w:pPr>
      <w:r>
        <w:t xml:space="preserve">What truly sets me apart is my deep immersion in Mexico City’s cultural fabric. I am a native of Cuauhtémoc borough, having attended public schools myself. I speak Nahuatl fluently, understand the rhythms of local markets like Merced and San Juan de Letrán, and appreciate how traditions like Día de Muertos inform community trust-building. This cultural intelligence allows me to navigate delicate conversations about curriculum changes with parents who may view state mandates as eroding Indigenous identity. My personal statement is not just a professional document—it is a testament to my lifelong investment in Mexico City’s children.</w:t>
      </w:r>
    </w:p>
    <w:p>
      <w:pPr>
        <w:pStyle w:val="BodyText"/>
      </w:pPr>
      <w:r>
        <w:t xml:space="preserve">As an Education Administrator, I envision a Mexico City where every student—whether from Roma neighborhoods or affluent Polanco—is guaranteed access to high-quality education that honors their heritage while preparing them for the future. I bring not only administrative rigor but also the humility to learn from communities, the strategic vision to align with Mexico’s educational reforms, and the heart to advocate for those most marginalized. This position is not merely a job; it is my calling within Mexico City’s educational journey.</w:t>
      </w:r>
    </w:p>
    <w:p>
      <w:pPr>
        <w:pStyle w:val="BodyText"/>
      </w:pPr>
      <w:r>
        <w:t xml:space="preserve">In closing, I offer my unwavering dedication to advancing education in a city that pulses with resilience and potential. I am ready to bring my expertise, cultural fluency, and passion for equity to your institution as its next Education Administrator. Together, we can transform challenges into opportunities and build a legacy where Mexico City’s schools become beacons of inclusive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Mexico City</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