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d191f9932ee369d5bb683ac4c712fc1531ed0c8"/>
    <w:p>
      <w:pPr>
        <w:pStyle w:val="Heading1"/>
      </w:pPr>
      <w:r>
        <w:t xml:space="preserve">Personal Statement for Education Administrator Position</w:t>
      </w:r>
    </w:p>
    <w:p>
      <w:pPr>
        <w:pStyle w:val="FirstParagraph"/>
      </w:pPr>
      <w:r>
        <w:t xml:space="preserve">As an experienced education professional deeply committed to transforming learning environments in South Africa, I am excited to present this Personal Statement for the Education Administrator position within the vibrant educational landscape of Cape Town. My career trajectory has been purposefully aligned with addressing systemic challenges and fostering equitable opportunities in South African schools, particularly those navigating the unique socio-educational dynamics of our nation's Mother City.</w:t>
      </w:r>
    </w:p>
    <w:p>
      <w:pPr>
        <w:pStyle w:val="BodyText"/>
      </w:pPr>
      <w:r>
        <w:t xml:space="preserve">Born and raised in Cape Town's Eastern Cape community, I witnessed firsthand how educational disparities shaped life trajectories. My grandmother, a teacher in a township primary school during apartheid, instilled in me the belief that education is the most potent tool for social transformation. This early exposure ignited my passion to contribute to South Africa's educational renaissance—a journey I formalized through a Bachelor of Education (Honours) from the University of Cape Town and certification in Educational Leadership from Stellenbosch University. My academic path was not merely theoretical; it was forged in the fire of community engagement, where I volunteered weekly at Khayelitsha's after-school programs, witnessing how administrative excellence directly impacts student retention and achievement.</w:t>
      </w:r>
    </w:p>
    <w:p>
      <w:pPr>
        <w:pStyle w:val="BodyText"/>
      </w:pPr>
      <w:r>
        <w:t xml:space="preserve">For the past seven years, I have served as an Education Administrator at three diverse schools within the Western Cape Department of Education—two in Cape Town's historically disadvantaged communities (Manenberg and Langa) and one in a suburban setting (Claremont). My role transcended routine management; I spearheaded initiatives that directly addressed South Africa's national education priorities. In 2021, I led a district-wide project to digitize administrative systems across 15 schools in the Cape Town Metropolitan Municipality, reducing record-keeping time by 40% and enabling data-driven decisions on resource allocation. This initiative aligned with the National Development Plan's vision for "an education system that supports economic growth and social cohesion," particularly crucial in Cape Town where educational access remains stratified along historical lines.</w:t>
      </w:r>
    </w:p>
    <w:p>
      <w:pPr>
        <w:pStyle w:val="BodyText"/>
      </w:pPr>
      <w:r>
        <w:t xml:space="preserve">What sets my approach apart is my understanding of Cape Town's unique educational ecosystem. Having navigated the complex interplay of colonial legacies, rapid urbanization, and cultural diversity—from Xhosa-speaking communities in the Western Cape to Coloured and Indian heritage groups in the city's heart—I've developed culturally responsive administrative practices. For instance, when implementing a new learner support program at a school near District Six, I collaborated with community elders to integrate traditional knowledge systems into academic mentorship. This sensitivity ensured 92% participation from previously disengaged learners, demonstrating that effective administration must honor local context while advancing national curriculum goals.</w:t>
      </w:r>
    </w:p>
    <w:p>
      <w:pPr>
        <w:pStyle w:val="BodyText"/>
      </w:pPr>
      <w:r>
        <w:t xml:space="preserve">My administrative philosophy is anchored in three pillars vital for South Africa's education sector: equity, innovation, and community partnership. As an Education Administrator, I recognize that systemic change requires more than policy implementation—it demands relational leadership. In Cape Town's context of high youth unemployment and digital divides (with only 58% of township schools having reliable internet access), I pioneered the "TechBridge" program partnering with local tech hubs to provide refurbished devices and digital literacy training for teachers. This initiative, funded through a provincial education innovation grant, has since been adopted by three additional Cape Town districts, proving that resource-constrained environments can foster technological advancement when driven by collaborative administration.</w:t>
      </w:r>
    </w:p>
    <w:p>
      <w:pPr>
        <w:pStyle w:val="BodyText"/>
      </w:pPr>
      <w:r>
        <w:t xml:space="preserve">I am acutely aware of the challenges facing schools in South Africa—teacher shortages, overcrowded classrooms, and underfunded infrastructure—but I approach these not as insurmountable barriers but as opportunities for creative problem-solving. At my previous school in Khayelitsha, where chronic absenteeism was linked to food insecurity, I co-designed a partnership with the City of Cape Town's social services department to establish a breakfast program funded through municipal grants. Within one term, attendance rose by 31%, and this model is now being replicated across six schools in the Cape Flats region. Such outcomes underscore my belief that administrative excellence lies in bridging institutional gaps with community assets—a principle essential for sustainable progress in South Africa Cape Town.</w:t>
      </w:r>
    </w:p>
    <w:p>
      <w:pPr>
        <w:pStyle w:val="BodyText"/>
      </w:pPr>
      <w:r>
        <w:t xml:space="preserve">My commitment extends beyond operational efficiency to nurturing leadership pipelines within education. I mentor emerging administrators through the Western Cape Education Department's "Future Leaders" initiative, focusing on developing ethical decision-makers who understand the weight of their role in South Africa's democratic project. This aligns with my view that every Education Administrator is a steward of national reconciliation—facilitating environments where learners from all backgrounds can thrive. In Cape Town, where the legacy of apartheid education still casts long shadows, this responsibility is particularly profound.</w:t>
      </w:r>
    </w:p>
    <w:p>
      <w:pPr>
        <w:pStyle w:val="BodyText"/>
      </w:pPr>
      <w:r>
        <w:t xml:space="preserve">What drives me daily is the sight of a child in a Cape Town classroom—whether in a formal school or community learning space—who gains confidence because systems work for them, not against them. My Personal Statement isn't merely an application; it's a testament to my unwavering dedication to advancing education as the cornerstone of South Africa's future. I envision administering schools where every learner sees their potential reflected in the curriculum, every teacher feels supported in their mission, and every community partner recognizes its vital role in shaping young minds.</w:t>
      </w:r>
    </w:p>
    <w:p>
      <w:pPr>
        <w:pStyle w:val="BodyText"/>
      </w:pPr>
      <w:r>
        <w:t xml:space="preserve">As Cape Town evolves from a city of stark contrasts to one of shared prosperity, education stands at the epicenter of this transformation. I am prepared to bring my strategic acumen, cultural intelligence, and proven results to an institution committed to making that transformation a reality for all learners in South Africa Cape Town. My career has been built on the principle that when education is administered with equity as its compass, it becomes not just a service—but the nation's most powerful engine for unity and progress.</w:t>
      </w:r>
    </w:p>
    <w:p>
      <w:pPr>
        <w:pStyle w:val="BodyText"/>
      </w:pPr>
      <w:r>
        <w:t xml:space="preserve">With profound commitment to South Africa's educational future,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Cape Town, South Africa</dc:title>
  <dc:creator/>
  <dc:language>en</dc:language>
  <cp:keywords/>
  <dcterms:created xsi:type="dcterms:W3CDTF">2026-07-23T06:29:00Z</dcterms:created>
  <dcterms:modified xsi:type="dcterms:W3CDTF">2026-07-23T06:29:00Z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