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d55f98ab53341a45a4eea5659a7450c766611"/>
    <w:p>
      <w:pPr>
        <w:pStyle w:val="Heading1"/>
      </w:pPr>
      <w:r>
        <w:t xml:space="preserve">Personal Statement: Electrical Engineer Dedicated to Advancing Infrastructure in Brazil Rio de Janeiro</w:t>
      </w:r>
    </w:p>
    <w:p>
      <w:pPr>
        <w:pStyle w:val="FirstParagraph"/>
      </w:pPr>
      <w:r>
        <w:t xml:space="preserve">From the vibrant energy of Rio de Janeiro’s streets to the serene backdrop of Sugarloaf Mountain, I have long recognized that true innovation thrives where human ambition meets technical precision. As an aspiring Electrical Engineer with a profound commitment to contributing to Brazil's dynamic urban and industrial landscape, my journey has been meticulously focused on preparing myself to address the complex energy challenges unique to cities like Rio de Janeiro. This Personal Statement articulates my academic rigor, professional vision, and unwavering dedication to applying electrical engineering principles specifically for the advancement of infrastructure in Brazil Rio de Janeiro.</w:t>
      </w:r>
    </w:p>
    <w:p>
      <w:pPr>
        <w:pStyle w:val="BodyText"/>
      </w:pPr>
      <w:r>
        <w:t xml:space="preserve">My academic foundation began at [University Name], where I earned a Bachelor’s degree in Electrical Engineering with honors, specializing in power systems and renewable energy integration. Courses such as "Advanced Power Distribution Systems" and "Smart Grid Technologies" equipped me with the technical acumen to design, analyze, and optimize electrical networks—a skill set directly applicable to Rio's evolving energy needs. Crucially, I immersed myself in the study of Brazilian technical standards (NBR) under the guidance of Prof. [Name], who emphasized how global best practices must be contextualized for local realities like Rio’s dense urban corridors and high tourism demand during events such as Carnival or the Summer Olympics. My final-year thesis, "Optimizing Microgrid Resilience for Urban Favelas in Brazil," was a deep dive into decentralized energy solutions that could enhance reliability in marginalized communities across Rio de Janeiro—a project I actively proposed to local NGOs like Instituto Locomotiva, who expressed interest in pilot implementation.</w:t>
      </w:r>
    </w:p>
    <w:p>
      <w:pPr>
        <w:pStyle w:val="BodyText"/>
      </w:pPr>
      <w:r>
        <w:t xml:space="preserve">Professional experience has further solidified my commitment to the Brazilian context. During my internship at [Company Name], a leading engineering firm with projects in Southeast Brazil, I contributed to the design phase of a 110 kV substation expansion for an industrial park near São Paulo. This project demanded strict adherence to ANEEL (National Electric Energy Agency) regulations and meticulous coordination with local utility providers—skills I now recognize as essential for any Electrical Engineer operating in Rio de Janeiro. More significantly, I spent two months collaborating with a Brazilian renewable energy startup based in Rio, where I assisted in modeling solar integration for a community project targeting the Barra da Tijuca district. This firsthand exposure to Rio’s urban challenges—extreme heat impacting equipment performance, aging infrastructure requiring modernization, and the urgent need for sustainable solutions—deepened my understanding of how electrical engineering must serve people. I learned Portuguese fluently during this period (CEFR C1 level), enabling seamless communication with technicians and community leaders in Rio, a critical asset for effective on-ground implementation.</w:t>
      </w:r>
    </w:p>
    <w:p>
      <w:pPr>
        <w:pStyle w:val="BodyText"/>
      </w:pPr>
      <w:r>
        <w:t xml:space="preserve">What sets me apart is not merely technical competence, but a contextualized vision for Rio de Janeiro. The city faces unique pressures: its geography creates distribution complexities; rapid urbanization strains existing grids; and initiatives like the "Rio+20" sustainability goals demand innovative energy management. As an Electrical Engineer, I am uniquely positioned to bridge this gap. My research on grid stability during peak load events (such as major festivals in Maracanã Stadium) directly informs my approach to designing resilient systems for Rio’s high-density areas. I understand that deploying cutting-edge technology—like AI-driven load forecasting or IoT-enabled fault detection—is only effective when embedded within the social and economic fabric of the city. For instance, integrating distributed energy resources (DERs) into Rio’s grid isn’t just about efficiency; it’s about empowering neighborhoods like Rocinha to generate their own clean power, reducing vulnerability during outages and fostering community ownership—a concept central to Brazil’s national energy transition.</w:t>
      </w:r>
    </w:p>
    <w:p>
      <w:pPr>
        <w:pStyle w:val="BodyText"/>
      </w:pPr>
      <w:r>
        <w:t xml:space="preserve">My aspiration is not merely to work in Brazil Rio de Janeiro, but to become an integral part of its engineering ecosystem. I am eager to contribute my expertise in power system analysis, renewable integration, and regulatory compliance (NBR 5410, ANEEL norms) to organizations like Eletrobras or local utilities such as Light. I envision collaborating on projects that align with Rio’s strategic priorities: modernizing the metro system’s electrification for greater efficiency; supporting offshore wind developments along the Rio coast; and designing microgrids to enhance energy access in informal settlements. Crucially, I recognize that engineering excellence in Brazil requires cultural intelligence—understanding the collaborative "jeitinho brasileiro" (resourceful problem-solving) while upholding international safety standards. I have already begun networking with professionals at IEEE Brazil chapters in Rio, attending workshops on sustainable infrastructure to build local connections and stay abreast of evolving needs.</w:t>
      </w:r>
    </w:p>
    <w:p>
      <w:pPr>
        <w:pStyle w:val="BodyText"/>
      </w:pPr>
      <w:r>
        <w:t xml:space="preserve">My personal journey has been shaped by the belief that technology should serve humanity with empathy. In Rio de Janeiro, where energy access is intertwined with social equity and environmental stewardship, this principle is paramount. I am not seeking a generic role; I seek to deploy my skills as an Electrical Engineer in a way that directly elevates the quality of life for Rio’s citizens—ensuring reliable power for hospitals in Copacabana, sustainable energy for businesses in downtown, and innovative solutions that protect the city’s natural beauty. The challenges here are immense, but so is the opportunity. With my technical background, cultural adaptability, and passion for Brazil’s future, I am confident I can deliver tangible value to Rio de Janeiro’s engineering landscape.</w:t>
      </w:r>
    </w:p>
    <w:p>
      <w:pPr>
        <w:pStyle w:val="BodyText"/>
      </w:pPr>
      <w:r>
        <w:t xml:space="preserve">I am ready to bring my expertise in power systems design, renewable energy integration, and regulatory navigation to the forefront of Rio de Janeiro’s infrastructure evolution. This is not just a career step; it is a commitment—to the city that captivates the world with its beauty, and whose energy challenges demand engineers who understand both circuits and community. I welcome the opportunity to contribute as an Electrical Engineer dedicated to building a more resilient, sustainable Brazil Rio de Janeiro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2026-07-14T18:10:08Z</dcterms:created>
  <dcterms:modified xsi:type="dcterms:W3CDTF">2026-07-14T18:10:08Z</dcterms:modified>
</cp:coreProperties>
</file>

<file path=docProps/custom.xml><?xml version="1.0" encoding="utf-8"?>
<Properties xmlns="http://schemas.openxmlformats.org/officeDocument/2006/custom-properties" xmlns:vt="http://schemas.openxmlformats.org/officeDocument/2006/docPropsVTypes"/>
</file>