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59d9548693b7a45757c6165fa62d29aeb99bd52"/>
    <w:p>
      <w:pPr>
        <w:pStyle w:val="Heading1"/>
      </w:pPr>
      <w:r>
        <w:t xml:space="preserve">Personal Statement: Pursuing Excellence as an Electrical Engineer in China Guangzhou</w:t>
      </w:r>
    </w:p>
    <w:p>
      <w:pPr>
        <w:pStyle w:val="FirstParagraph"/>
      </w:pPr>
      <w:r>
        <w:t xml:space="preserve">As a dedicated and forward-thinking Electrical Engineer, I am writing to express my profound enthusiasm for contributing to Guangzhou's dynamic technological landscape. This Personal Statement outlines my professional journey, technical expertise, and unwavering commitment to driving innovation within the electrical engineering sector—specifically in the context of China Guangzhou’s role as a global manufacturing and technological powerhouse.</w:t>
      </w:r>
    </w:p>
    <w:bookmarkStart w:id="20" w:name="X2c9fd6857bd00f79dad195fc0300489fdd7a840"/>
    <w:p>
      <w:pPr>
        <w:pStyle w:val="Heading2"/>
      </w:pPr>
      <w:r>
        <w:t xml:space="preserve">Academic Foundation and Technical Expertise</w:t>
      </w:r>
    </w:p>
    <w:p>
      <w:pPr>
        <w:pStyle w:val="FirstParagraph"/>
      </w:pPr>
      <w:r>
        <w:t xml:space="preserve">My academic background in Electrical Engineering from Tsinghua University equipped me with rigorous theoretical knowledge and hands-on experience. My thesis on "Smart Grid Integration for Urban Renewable Energy Systems" directly aligns with Guangzhou’s ambitious sustainability goals, including its target to achieve carbon neutrality by 2035. I specialized in power systems optimization, embedded control systems, and IoT-driven energy management—skills that are increasingly critical as China Guangzhou accelerates its transition toward smart city infrastructure. During my master's program, I collaborated with the Guangdong Power Grid Corporation on a pilot project to enhance grid resilience in high-density urban zones, where I developed algorithms that reduced power outages by 18% in simulated scenarios. This experience solidified my understanding of how electrical engineering solutions directly impact daily life in a metropolis like Guangzhou.</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With five years at Siemens Energy (Shanghai), I spearheaded projects that demanded cultural agility and technical precision. My role as a Senior Electrical Design Engineer involved developing fault-tolerant power distribution systems for industrial clients, including those in Guangzhou's high-tech manufacturing clusters. One pivotal project required adapting German engineering standards to comply with China’s GB/T 15945-2018 grid regulations while optimizing for Guangzhou’s unique climate challenges—such as typhoon-resistant infrastructure and humidity-induced equipment corrosion. This work culminated in a 25% reduction in maintenance costs for a major electronics manufacturer in the Nansha Economic Development Zone, demonstrating my ability to deliver tangible value within China's regulatory ecosystem. Crucially, I proactively engaged with local suppliers to source eco-friendly materials, supporting Guangzhou’s "Green Manufacturing" initiative—a commitment that resonates deeply with my professional ethos.</w:t>
      </w:r>
    </w:p>
    <w:bookmarkEnd w:id="21"/>
    <w:bookmarkStart w:id="22" w:name="Xe243f420755d41cb7b246c308b7d70ac5dd2ad8"/>
    <w:p>
      <w:pPr>
        <w:pStyle w:val="Heading2"/>
      </w:pPr>
      <w:r>
        <w:t xml:space="preserve">Why China Guangzhou? Strategic Alignment and Vision</w:t>
      </w:r>
    </w:p>
    <w:p>
      <w:pPr>
        <w:pStyle w:val="FirstParagraph"/>
      </w:pPr>
      <w:r>
        <w:t xml:space="preserve">Guangzhou is not merely a location for me; it represents the epicenter of my engineering purpose. As the economic engine of Southern China, Guangzhou hosts over 50% of the nation’s electronics manufacturing base and leads in electric vehicle (EV) production through companies like XPeng Motors and BYD. The city’s "Digital Guangzhou" strategy prioritizes intelligent power grids, 5G-enabled industrial IoT, and EV charging networks—areas where my expertise directly addresses urgent market needs. I am particularly inspired by the China-Guangdong Free Trade Zone’s push for AI-integrated energy management, which aligns with my recent certification in AI-driven grid analytics from MIT Professional Education. In Guangzhou, I see a living laboratory where cutting-edge electrical engineering translates into scalable solutions for 15 million residents and global supply chains. This environment is where I aim to evolve from a technician into an industry innovator.</w:t>
      </w:r>
    </w:p>
    <w:bookmarkEnd w:id="22"/>
    <w:bookmarkStart w:id="23" w:name="Xcbd8aeeb6d5cc48f1f99710eeed812130833f38"/>
    <w:p>
      <w:pPr>
        <w:pStyle w:val="Heading2"/>
      </w:pPr>
      <w:r>
        <w:t xml:space="preserve">Cultural Integration and Collaborative Mindset</w:t>
      </w:r>
    </w:p>
    <w:p>
      <w:pPr>
        <w:pStyle w:val="FirstParagraph"/>
      </w:pPr>
      <w:r>
        <w:t xml:space="preserve">Understanding that technical excellence in China Guangzhou requires cultural fluency, I have immersed myself in Mandarin business etiquette and local project management protocols. I completed a 6-month internship with a Guangdong-based renewable energy startup, where I learned to navigate the "guanxi" (relationship) dynamics essential for team cohesion and stakeholder alignment. My ability to collaborate across disciplines—partnering with urban planners for Guangzhou’s new metro line power systems, or coordinating with software engineers on predictive maintenance platforms—reflects my belief that electrical engineering thrives at the intersection of technology, policy, and people. I am fluent in English and Mandarin (HSK 6), ensuring seamless communication with both international teams and local authorities like the Guangzhou Municipal Electric Power Bureau.</w:t>
      </w:r>
    </w:p>
    <w:bookmarkEnd w:id="23"/>
    <w:bookmarkStart w:id="24" w:name="X53538a9d2e967118fe25ab15c4a4e4dc4328de8"/>
    <w:p>
      <w:pPr>
        <w:pStyle w:val="Heading2"/>
      </w:pPr>
      <w:r>
        <w:t xml:space="preserve">Future Contributions to China Guangzhou's Electrical Engineering Landscape</w:t>
      </w:r>
    </w:p>
    <w:p>
      <w:pPr>
        <w:pStyle w:val="FirstParagraph"/>
      </w:pPr>
      <w:r>
        <w:t xml:space="preserve">In my Personal Statement, I emphasize not just what I bring—but what I will build. My long-term vision is to establish a cross-border innovation hub in Guangzhou focused on sustainable energy solutions for ASEAN markets, leveraging the city’s strategic position as a hub of China’s Belt and Road Initiative. Specifically, I aim to develop microgrid systems tailored for Guangzhou’s industrial parks that integrate solar/wind energy with AI-based load forecasting—reducing carbon emissions while ensuring 99.9% power availability. I am equally committed to mentoring the next generation of electrical engineers in Guangzhou through partnerships with South China University of Technology, fostering local talent to support the city’s "Made in Guangdong" evolution from mass production to intelligent manufacturing.</w:t>
      </w:r>
    </w:p>
    <w:bookmarkEnd w:id="24"/>
    <w:bookmarkStart w:id="25" w:name="Xa7f883c64a650b508c2ef2614f2c8b8cd15e2f7"/>
    <w:p>
      <w:pPr>
        <w:pStyle w:val="Heading2"/>
      </w:pPr>
      <w:r>
        <w:t xml:space="preserve">Conclusion: A Commitment Anchored in Purpose</w:t>
      </w:r>
    </w:p>
    <w:p>
      <w:pPr>
        <w:pStyle w:val="FirstParagraph"/>
      </w:pPr>
      <w:r>
        <w:t xml:space="preserve">As an Electrical Engineer, my work is never just about circuits and currents—it’s about powering progress. China Guangzhou offers the perfect confluence of industrial scale, policy ambition, and community impact to realize this mission. I am eager to bring my technical acumen, cultural adaptability, and passion for sustainable innovation to your team. With a proven track record in high-stakes projects within Guangdong’s ecosystem and an unwavering commitment to contributing meaningfully to China’s technological ascent, I am confident that I will become a valuable asset in advancing Guangzhou's position as Asia’s smartest, most resilient city. This is not merely a career opportunity; it is the next chapter in my journey as an Electrical Engineer dedicated to shaping a brighter future—right here in China Guangzhou.</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China Guangzhou</dc:title>
  <dc:creator/>
  <cp:keywords/>
  <dcterms:created xsi:type="dcterms:W3CDTF">2026-07-13T17:52:28Z</dcterms:created>
  <dcterms:modified xsi:type="dcterms:W3CDTF">2026-07-13T17:52:28Z</dcterms:modified>
</cp:coreProperties>
</file>

<file path=docProps/custom.xml><?xml version="1.0" encoding="utf-8"?>
<Properties xmlns="http://schemas.openxmlformats.org/officeDocument/2006/custom-properties" xmlns:vt="http://schemas.openxmlformats.org/officeDocument/2006/docPropsVTypes"/>
</file>