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d19b5080d2f41b1b97d93ec7827048c7b6f6eda"/>
    <w:p>
      <w:pPr>
        <w:pStyle w:val="Heading1"/>
      </w:pPr>
      <w:r>
        <w:t xml:space="preserve">Personal Statement: Pursuing Excellence as an Electrical Engineer in China Shanghai</w:t>
      </w:r>
    </w:p>
    <w:p>
      <w:pPr>
        <w:pStyle w:val="FirstParagraph"/>
      </w:pPr>
      <w:r>
        <w:t xml:space="preserve">As I prepare to embark on my professional journey as an Electrical Engineer, I am compelled to submit this Personal Statement expressing my profound commitment to contributing to the technological advancement of China Shanghai. The dynamic fusion of cutting-edge innovation and strategic economic growth within this global metropolis has captivated me since my academic pursuits began, and I am eager to channel my expertise into shaping its electrifying future.</w:t>
      </w:r>
    </w:p>
    <w:p>
      <w:pPr>
        <w:pStyle w:val="BodyText"/>
      </w:pPr>
      <w:r>
        <w:t xml:space="preserve">My academic foundation in Electrical Engineering was meticulously cultivated at the National University of Singapore, where I graduated with honors while specializing in power systems and renewable energy integration. During my undergraduate research on smart grid optimization for urban environments, I developed a microgrid simulation model that reduced energy loss by 18% – a project directly relevant to Shanghai's ambitious carbon neutrality goals by 2050. This experience crystallized my understanding that effective Electrical Engineering solutions must harmonize technological precision with socio-economic context. It was during this research that I first recognized China Shanghai as the ideal crucible for applying such innovations, given its status as Asia's premier financial hub and its $16 billion annual investment in green infrastructure.</w:t>
      </w:r>
    </w:p>
    <w:p>
      <w:pPr>
        <w:pStyle w:val="BodyText"/>
      </w:pPr>
      <w:r>
        <w:t xml:space="preserve">My professional trajectory has been intentionally aligned with Shanghai's industrial priorities. As a summer intern at Siemens Energy Solutions in Singapore, I contributed to a project developing fault-detection algorithms for high-voltage transmission networks. This role taught me the critical importance of cross-cultural collaboration in engineering – a skill now honed through working with Chinese colleagues on joint ventures targeting the Yangtze River Delta region. More significantly, my master's thesis at ETH Zurich focused on AI-driven energy management systems for megacities, which I directly contextualized for Shanghai's unique challenges: its 24 million residents requiring resilient power distribution amid rapid urbanization and extreme weather events. This work was published in the IEEE Transactions on Smart Grid and sparked meaningful dialogue with Shanghai Electric Group representatives during a conference in Pudong.</w:t>
      </w:r>
    </w:p>
    <w:p>
      <w:pPr>
        <w:pStyle w:val="BodyText"/>
      </w:pPr>
      <w:r>
        <w:t xml:space="preserve">What distinguishes my approach is my unwavering focus on sustainable infrastructure – a priority deeply embedded in China's 14th Five-Year Plan. I have studied extensively how Shanghai's "Digital Twin City" initiative integrates IoT sensors across its power grid, and I am prepared to contribute to this evolution by implementing predictive maintenance protocols that could extend transformer lifespans by up to 25%. My hands-on experience with MATLAB/Simulink for power system modeling and proficiency in Python for data analytics directly aligns with Shanghai's tech-forward infrastructure projects like the Lingang New City energy corridor. I am particularly excited about the opportunity to apply my skills within China Shanghai's burgeoning EV ecosystem, where power grid demand is projected to grow 200% by 2030.</w:t>
      </w:r>
    </w:p>
    <w:p>
      <w:pPr>
        <w:pStyle w:val="BodyText"/>
      </w:pPr>
      <w:r>
        <w:t xml:space="preserve">My motivation for choosing China Shanghai extends beyond professional opportunity – it represents a profound cultural and intellectual alignment. I have immersed myself in Mandarin language studies for three years, achieving HSK Level 5 proficiency, and have completed an intensive course on Chinese business etiquette through the Shanghai International Studies University. Understanding the nuances of "guanxi" (relationship-building) and respecting China's emphasis on collective progress are not merely academic interests but essential components of my professional ethos. I have also actively engaged with Shanghai's engineering community through online forums like China Electric Power, where I participated in discussions about grid stability challenges during last year's Typhoon Meranti event – experiences that solidified my respect for the local engineering ethos.</w:t>
      </w:r>
    </w:p>
    <w:p>
      <w:pPr>
        <w:pStyle w:val="BodyText"/>
      </w:pPr>
      <w:r>
        <w:t xml:space="preserve">As an Electrical Engineer, I view sustainability not as an add-on but as the core of modern infrastructure. In Shanghai, where skyscrapers pierce clouds and high-speed rail networks connect continents, every circuit must serve humanity's greater good. My vision is to become a bridge between Western engineering methodologies and China Shanghai's visionary urban planning – for instance, by adapting my microgrid model for the Shanghai Hongqiao International Business District while incorporating local energy policies. I am equally prepared to contribute to community engagement initiatives, such as mentoring female students at Fudan University's Electrical Engineering Department, addressing the gender gap in STEM fields that China is actively tackling.</w:t>
      </w:r>
    </w:p>
    <w:p>
      <w:pPr>
        <w:pStyle w:val="BodyText"/>
      </w:pPr>
      <w:r>
        <w:t xml:space="preserve">Looking ahead, my long-term aspiration is to lead Shanghai-based R&amp;D teams developing next-generation grid technologies. I am particularly fascinated by the city's pilot projects in hydrogen fuel cells for public transportation and offshore wind energy – areas where my expertise in power electronics could yield significant impact. The Shanghai Municipal Government's "New Infrastructure" policy, which allocates $120 billion for 5G, AI, and clean energy networks by 2025, presents the perfect ecosystem for such innovation. I am confident that my technical acumen in power system stability analysis combined with my cultural fluency will enable me to deliver solutions that transcend mere functionality to become catalysts for Shanghai's sustainable urban transformation.</w:t>
      </w:r>
    </w:p>
    <w:p>
      <w:pPr>
        <w:pStyle w:val="BodyText"/>
      </w:pPr>
      <w:r>
        <w:t xml:space="preserve">This Personal Statement embodies not just a career application but a heartfelt commitment: To become an integral part of China Shanghai's engineering renaissance. I am eager to bring my expertise in smart grid technology, renewable energy integration, and cross-cultural collaboration to contribute meaningfully to this vibrant city where every electrical circuit tells a story of progress. In the heart of China Shanghai, where tradition meets tomorrow through the pulse of its power networks, I am ready to engineer a brighter future – one that resonates with innovation as profoundly as it does with humanity.</w:t>
      </w:r>
    </w:p>
    <w:p>
      <w:pPr>
        <w:pStyle w:val="BodyText"/>
      </w:pPr>
      <w:r>
        <w:t xml:space="preserve">With unwavering dedication to excellence in Electrical Engineering and profound respect for China Shanghai's visionary trajectory, I stand ready to contribute my skills and passion to this extraordinary urban laboratory of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2026-04-24T06:28:44Z</dcterms:created>
  <dcterms:modified xsi:type="dcterms:W3CDTF">2026-04-24T06:28:44Z</dcterms:modified>
</cp:coreProperties>
</file>

<file path=docProps/custom.xml><?xml version="1.0" encoding="utf-8"?>
<Properties xmlns="http://schemas.openxmlformats.org/officeDocument/2006/custom-properties" xmlns:vt="http://schemas.openxmlformats.org/officeDocument/2006/docPropsVTypes"/>
</file>