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6" w:name="X4368f8ff7f968bba4897e42f07bb2a68fcc6434"/>
    <w:p>
      <w:pPr>
        <w:pStyle w:val="Heading1"/>
      </w:pPr>
      <w:r>
        <w:t xml:space="preserve">Personal Statement: Commitment to Advancing Electrical Engineering in Ethiopia Addis Ababa</w:t>
      </w:r>
    </w:p>
    <w:p>
      <w:pPr>
        <w:pStyle w:val="FirstParagraph"/>
      </w:pPr>
      <w:r>
        <w:t xml:space="preserve">As a dedicated and passionate Electrical Engineer, I write this Personal Statement to express my profound commitment to contributing to Ethiopia's transformative journey, with a specific focus on the dynamic metropolis of Addis Ababa. My academic background, professional experiences, and unwavering dedication to sustainable infrastructure development align perfectly with the urgent needs of Ethiopia's energy sector and urban growth. Having grown up witnessing Addis Ababa’s rapid expansion—and its corresponding energy challenges—I have resolved to channel my expertise toward building a more resilient, efficient, and accessible electrical grid for Ethiopia’s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Addis Ababa University, where I graduated with honors (GPA: 3.8/4.0). My academic journey was deeply rooted in practical problem-solving for Ethiopia’s unique context. Courses such as "Power Systems Analysis," "Renewable Energy Integration," and "Distribution Network Design" were not merely theoretical exercises; they were frameworks through which I examined Addis Ababa’s aging infrastructure, frequent load-shedding during peak hours, and the untapped potential of solar energy in our high-altitude capital. My final-year project—designing a hybrid solar-wind microgrid for a low-income neighborhood in the Bole-Lemi district—earned recognition from the Ethiopian Electric Power (EEP) as a model for decentralized energy solutions. This work reinforced my conviction that electrical engineering must be place-based, addressing local realities rather than importing generic Western models.</w:t>
      </w:r>
    </w:p>
    <w:bookmarkEnd w:id="20"/>
    <w:bookmarkStart w:id="21" w:name="Xeca5d932694080004be2cc93e0c4e87ace712d7"/>
    <w:p>
      <w:pPr>
        <w:pStyle w:val="Heading2"/>
      </w:pPr>
      <w:r>
        <w:t xml:space="preserve">Professional Experience: Bridging Theory and Local Reality</w:t>
      </w:r>
    </w:p>
    <w:p>
      <w:pPr>
        <w:pStyle w:val="FirstParagraph"/>
      </w:pPr>
      <w:r>
        <w:t xml:space="preserve">My professional path has been defined by hands-on engagement with Ethiopia’s energy landscape. As an intern at the Power Grid Corporation of Ethiopia (PGC), I assisted in upgrading substations along the Addis Ababa–Dire Dawa corridor, troubleshooting relay coordination issues that caused cascading outages during monsoon seasons. This experience exposed me to the critical link between electrical engineering excellence and community resilience—when a transformer failed in Kaliti, thousands of households and small businesses faced disruptions; my team’s rapid repair restored power within 12 hours. More recently, I collaborated with the Addis Ababa City Administration’s Energy Department on a pilot project to install smart meters in the Nifas Silk-Lafto sub-city. This initiative reduced energy theft by 30% and provided real-time data for load forecasting, directly supporting Ethiopia’s Vision 2030 goal of universal energy access.</w:t>
      </w:r>
    </w:p>
    <w:bookmarkEnd w:id="21"/>
    <w:bookmarkStart w:id="22" w:name="X533ba31d2431847a2613ae8f83abab97f188517"/>
    <w:p>
      <w:pPr>
        <w:pStyle w:val="Heading2"/>
      </w:pPr>
      <w:r>
        <w:t xml:space="preserve">Why Addis Ababa? The Imperative for Localized Innovation</w:t>
      </w:r>
    </w:p>
    <w:p>
      <w:pPr>
        <w:pStyle w:val="FirstParagraph"/>
      </w:pPr>
      <w:r>
        <w:t xml:space="preserve">Addis Ababa is not just a city; it is the beating heart of Ethiopia’s modernization. As Africa’s fastest-growing capital, it demands electrical engineering solutions tailored to its high population density (over 5 million residents), mountainous terrain, and climate volatility. I am drawn to this challenge because I believe that effective infrastructure must emerge from deep local understanding. While global technologies offer valuable tools, they require adaptation: solar panels in Addis Ababa operate optimally at 2,400 meters above sea level (unlike coastal regions), and grid stability must account for seasonal variations in hydroelectric generation from the Awash River. My Personal Statement is thus a pledge to work *within* Ethiopia’s context—not as an outsider importing solutions, but as a locally rooted engineer who speaks the language of Addis Ababa’s power needs.</w:t>
      </w:r>
    </w:p>
    <w:bookmarkEnd w:id="22"/>
    <w:bookmarkStart w:id="23" w:name="commitment-to-sustainable-development"/>
    <w:p>
      <w:pPr>
        <w:pStyle w:val="Heading2"/>
      </w:pPr>
      <w:r>
        <w:t xml:space="preserve">Commitment to Sustainable Development</w:t>
      </w:r>
    </w:p>
    <w:p>
      <w:pPr>
        <w:pStyle w:val="FirstParagraph"/>
      </w:pPr>
      <w:r>
        <w:t xml:space="preserve">Ethiopia’s renewable energy targets (30% by 2030) are ambitious, yet implementation gaps persist. As an Electrical Engineer, I am committed to closing these gaps through innovation that prioritizes affordability and inclusivity. For example, I have researched cost-effective ways to integrate rooftop solar into Addis Ababa’s informal settlements—where over 50% of residents live in low-income housing—without requiring grid overhauls. My proposed solution uses modular inverters and community-based microgrids, a model already piloted by the Ethiopian Renewable Energy Development Agency (EREDA) in selected wards. I also advocate for engineering education that centers on Ethiopia’s needs: during university workshops, I mentored high school students from Addis Ababa’s Yeka district on basic circuit design using locally available materials—proving that talent thrives when opportunity meets relevance.</w:t>
      </w:r>
    </w:p>
    <w:bookmarkEnd w:id="23"/>
    <w:bookmarkStart w:id="24" w:name="X33821e34a63c3a3021f51650bea22a23a7c2fb3"/>
    <w:p>
      <w:pPr>
        <w:pStyle w:val="Heading2"/>
      </w:pPr>
      <w:r>
        <w:t xml:space="preserve">Future Vision: Engineering Ethiopia’s Tomorrow</w:t>
      </w:r>
    </w:p>
    <w:p>
      <w:pPr>
        <w:pStyle w:val="FirstParagraph"/>
      </w:pPr>
      <w:r>
        <w:t xml:space="preserve">In the coming decade, I envision myself leading projects that redefine Addis Ababa’s energy future. My short-term goal is to join a forward-thinking firm like Ethiopian Electric Power (EEP) or a local engineering consultancy specializing in smart grids. There, I will focus on optimizing transmission losses in the capital’s aging network—a critical issue where Ethiopia loses 25% of generated power before reaching consumers, per World Bank data. Long-term, I aspire to establish an Addis Ababa-based R&amp;D hub for sustainable energy systems, partnering with institutions like Mekelle University and the Addis Ababa Institute of Technology. This hub would develop low-cost solutions for rural electrification (e.g., solar-powered water pumps for surrounding agricultural zones) while training Ethiopia’s next generation of Electrical Engineers—ensuring that expertise remains in the country.</w:t>
      </w:r>
    </w:p>
    <w:bookmarkEnd w:id="24"/>
    <w:bookmarkStart w:id="25" w:name="X37911cbcf3a9d388089b14bda973813e79bf9d1"/>
    <w:p>
      <w:pPr>
        <w:pStyle w:val="Heading2"/>
      </w:pPr>
      <w:r>
        <w:t xml:space="preserve">Conclusion: A Personal Promise to Ethiopia</w:t>
      </w:r>
    </w:p>
    <w:p>
      <w:pPr>
        <w:pStyle w:val="FirstParagraph"/>
      </w:pPr>
      <w:r>
        <w:t xml:space="preserve">This Personal Statement is more than an application; it is a declaration. I have chosen to channel my skills toward Ethiopia Addis Ababa because I believe this city—and our nation—deserve engineers who understand its pulse, its struggles, and its soaring potential. My journey as an Electrical Engineer has been shaped by the hum of generators in Addis Ababa’s markets and the quiet desperation of families without reliable light. I will not rest until every household in Ethiopia’s capital can power their dreams with confidence. With my technical acumen, cultural fluency, and unshakable dedication to service, I am ready to contribute meaningfully to the electrification revolution that is transforming our nation. The time for localized innovation is now—and I stand ready to build it.</w:t>
      </w:r>
    </w:p>
    <w:p>
      <w:pPr>
        <w:pStyle w:val="BodyText"/>
      </w:pPr>
      <w:r>
        <w:t xml:space="preserve">For Ethiopia Addis Ababa, for my people, and for the future of engineering in Africa—I commit myself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2026-04-22T04:56:00Z</dcterms:created>
  <dcterms:modified xsi:type="dcterms:W3CDTF">2026-04-22T04:56:00Z</dcterms:modified>
</cp:coreProperties>
</file>

<file path=docProps/custom.xml><?xml version="1.0" encoding="utf-8"?>
<Properties xmlns="http://schemas.openxmlformats.org/officeDocument/2006/custom-properties" xmlns:vt="http://schemas.openxmlformats.org/officeDocument/2006/docPropsVTypes"/>
</file>