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for</w:t>
      </w:r>
      <w:r>
        <w:t xml:space="preserve"> </w:t>
      </w:r>
      <w:r>
        <w:t xml:space="preserve">Munich</w:t>
      </w:r>
      <w:r>
        <w:t xml:space="preserve"> </w:t>
      </w:r>
      <w:r>
        <w:t xml:space="preserve">Career</w:t>
      </w:r>
    </w:p>
    <w:bookmarkStart w:id="20" w:name="Xf2385421be9aa0119f32589252ccf0a6d6f9a89"/>
    <w:p>
      <w:pPr>
        <w:pStyle w:val="Heading1"/>
      </w:pPr>
      <w:r>
        <w:t xml:space="preserve">Personal Statement: Pursuing Excellence as an Electrical Engineer in Germany Munich</w:t>
      </w:r>
    </w:p>
    <w:p>
      <w:pPr>
        <w:pStyle w:val="FirstParagraph"/>
      </w:pPr>
      <w:r>
        <w:t xml:space="preserve">From my earliest fascination with circuit boards to my current pursuit of advanced engineering solutions, I have cultivated a steadfast commitment to the discipline of Electrical Engineering. This passion has propelled me toward a professional future defined by innovation, precision, and meaningful contribution—specifically within the dynamic ecosystem of Germany Munich. As I prepare to submit my application for electrical engineering roles in this globally renowned hub of technology and industry, I write not merely as an applicant but as a dedicated engineer eager to immerse myself in the rigorous standards and collaborative spirit that define Munich’s engineering landscape.</w:t>
      </w:r>
    </w:p>
    <w:p>
      <w:pPr>
        <w:pStyle w:val="BodyText"/>
      </w:pPr>
      <w:r>
        <w:t xml:space="preserve">My academic foundation was built at [Your University Name], where I earned my Bachelor’s and Master’s degrees in Electrical Engineering with honors. Coursework spanning power systems, embedded control, renewable energy integration, and digital signal processing equipped me with both theoretical depth and practical agility. Crucially, I sought opportunities to apply this knowledge beyond textbooks. In my final-year project on "Smart Grid Integration for Urban Microgrids," I designed a fault-detection algorithm that improved grid stability by 18% in simulation—work directly aligned with Germany’s Energiewende (energy transition) goals. This experience cemented my understanding that modern electrical engineering transcends hardware; it requires holistic systems thinking to address energy security, sustainability, and digital transformation. I further honed these skills during an internship at [Relevant Company, e.g., Siemens Energy], where I contributed to the development of HVDC (High-Voltage Direct Current) converter stations—a technology pivotal for Germany’s offshore wind energy infrastructure.</w:t>
      </w:r>
    </w:p>
    <w:p>
      <w:pPr>
        <w:pStyle w:val="BodyText"/>
      </w:pPr>
      <w:r>
        <w:t xml:space="preserve">My professional journey has been driven by a desire to solve tangible problems. At [Previous Company], I managed the electrical design phase for an industrial automation project, overseeing PLC programming, motor control systems, and compliance with DIN VDE standards. This role demanded not only technical mastery but also meticulous project management under tight deadlines—a skill I now recognize as indispensable in Germany’s high-precision engineering culture. I recall a critical moment during a client commissioning phase: when unexpected voltage fluctuations threatened the timeline, my team and I diagnosed the issue through systematic fault analysis (leveraging my background in power quality metrics) and implemented a corrective solution within 48 hours. The project was delivered on schedule, earning commendation for both technical excellence and collaborative efficiency. These experiences taught me that an Electrical Engineer’s value lies not just in creating systems, but in ensuring they operate reliably, safely, and sustainably—principles deeply embedded in German engineering ethos.</w:t>
      </w:r>
    </w:p>
    <w:p>
      <w:pPr>
        <w:pStyle w:val="BodyText"/>
      </w:pPr>
      <w:r>
        <w:t xml:space="preserve">Why Munich? My decision to pursue my career here is neither arbitrary nor superficial. Munich is the epicenter of Germany’s technological renaissance—a city where global giants like Siemens Mobility, BMW iFACTORY, and Bosch Innovation Labs converge with cutting-edge startups and institutions like the Technical University of Munich (TUM). The city’s unique blend of tradition and innovation resonates powerfully with my professional identity. I admire how Munich balances its rich cultural heritage—evident in its historic districts, renowned universities, and community-focused governance—with a relentless drive toward future-oriented engineering. The Bavarian "Münchner Arbeitspakt" (work ethic), emphasizing precision, responsibility, and long-term collaboration, mirrors my own professional values. Moreover, Munich’s ambitious Energiekonzept (energy concept) positions it as a leader in smart energy solutions; I am eager to contribute to projects that advance this vision through grid modernization and renewable integration. Beyond the workplace, Munich’s vibrant engineering community—through events like the annual "Munich Energy Summit" or TUM research symposiums—offers unparalleled opportunities for growth, knowledge exchange, and networking. This isn’t just a location; it’s where my career can meaningfully intersect with Germany’s most impactful technological narratives.</w:t>
      </w:r>
    </w:p>
    <w:p>
      <w:pPr>
        <w:pStyle w:val="BodyText"/>
      </w:pPr>
      <w:r>
        <w:t xml:space="preserve">My commitment to continuous learning aligns seamlessly with Munich’s innovation-driven environment. I am actively improving my German language proficiency (currently at B2 level) to engage fully in technical discussions and integrate into the local professional culture. I understand that success in Germany’s engineering sector demands not only technical excellence but also cultural fluency—respecting hierarchical structures while fostering collaborative problem-solving, a balance exemplified by Munich’s industry leaders. Furthermore, I am keenly aware of the evolving challenges in electrical engineering: the rise of Industry 4.0 requires seamless integration of IT and OT (Operational Technology), an area I’ve explored through certifications in industrial IoT platforms like Siemens MindSphere. I am excited to apply these skills within Munich’s ecosystem, where such convergence is not just beneficial but essential for next-generation infrastructure.</w:t>
      </w:r>
    </w:p>
    <w:p>
      <w:pPr>
        <w:pStyle w:val="BodyText"/>
      </w:pPr>
      <w:r>
        <w:t xml:space="preserve">Looking ahead, my professional vision is firmly anchored in Germany Munich. Short-term, I aim to contribute as a solutions-oriented Electrical Engineer within a forward-thinking company that champions sustainability and technical excellence—whether optimizing traction systems for urban transit or enhancing photovoltaic integration into municipal grids. Long-term, I aspire to lead cross-functional teams tackling Germany’s energy transition challenges, leveraging my experience in power systems and digitalization. Munich offers the perfect crucible for this ambition: a city that values engineering as a catalyst for societal progress, where every project contributes to a larger mission of resilience and innovation.</w:t>
      </w:r>
    </w:p>
    <w:p>
      <w:pPr>
        <w:pStyle w:val="BodyText"/>
      </w:pPr>
      <w:r>
        <w:t xml:space="preserve">In conclusion, I do not view myself merely as an applicant seeking employment; I am an Electrical Engineer prepared to invest my skills, dedication, and passion into Munich’s thriving technological community. My academic rigor, hands-on experience in critical systems engineering, and profound respect for German industry standards position me to add immediate value. Most importantly, I bring a deep-seated conviction that Munich—its people, its challenges, and its vision—is where I can grow as an engineer while contributing meaningfully to the future of electrical engineering in Germany. I am ready to embrace the precision of Munich’s work culture, collaborate within its innovative networks, and help shape a more sustainable energy landscape for all. This is not just a career step; it is the natural destination for my professional journey as an Electrical Engineer.</w:t>
      </w:r>
    </w:p>
    <w:p>
      <w:pPr>
        <w:pStyle w:val="BodyText"/>
      </w:pPr>
      <w:r>
        <w:t xml:space="preserve">Thank you for considering my application. I eagerly anticipate contributing to the legacy of excellence that defines Electrical Engineering in Germany Munich.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for Munich Career</dc:title>
  <dc:creator/>
  <dc:language>en</dc:language>
  <cp:keywords/>
  <dcterms:created xsi:type="dcterms:W3CDTF">2026-09-22T23:14:18Z</dcterms:created>
  <dcterms:modified xsi:type="dcterms:W3CDTF">2026-09-22T23:14:18Z</dcterms:modified>
</cp:coreProperties>
</file>

<file path=docProps/custom.xml><?xml version="1.0" encoding="utf-8"?>
<Properties xmlns="http://schemas.openxmlformats.org/officeDocument/2006/custom-properties" xmlns:vt="http://schemas.openxmlformats.org/officeDocument/2006/docPropsVTypes"/>
</file>