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5" w:name="Xe4785a97324f3803be484ddc15f49f87818b4f3"/>
    <w:p>
      <w:pPr>
        <w:pStyle w:val="Heading1"/>
      </w:pPr>
      <w:r>
        <w:t xml:space="preserve">Personal Statement: Advancing Electrical Engineering Innovation in Italy Rome</w:t>
      </w:r>
    </w:p>
    <w:p>
      <w:pPr>
        <w:pStyle w:val="FirstParagraph"/>
      </w:pPr>
      <w:r>
        <w:t xml:space="preserve">As I prepare to submit this Personal Statement, I find myself reflecting on a journey that has uniquely positioned me to contribute meaningfully as an Electrical Engineer within the dynamic landscape of Italy Rome. My professional path has been meticulously shaped by academic rigor, hands-on engineering experience, and an enduring fascination with how technological innovation intersects with cultural heritage—a synergy I believe is most profoundly realized in the heart of Rome. This document represents not merely an application, but a testament to my unwavering commitment to elevating electrical engineering practices within Italy's storied capital.</w:t>
      </w:r>
    </w:p>
    <w:bookmarkStart w:id="20" w:name="X7dd340fd8de959cb532fa70755d8105b18a174b"/>
    <w:p>
      <w:pPr>
        <w:pStyle w:val="Heading2"/>
      </w:pPr>
      <w:r>
        <w:t xml:space="preserve">Academic Foundation and Technical Mastery</w:t>
      </w:r>
    </w:p>
    <w:p>
      <w:pPr>
        <w:pStyle w:val="FirstParagraph"/>
      </w:pPr>
      <w:r>
        <w:t xml:space="preserve">My Master of Science in Electrical Engineering from the University of Bologna, with a specialization in Smart Grids and Renewable Energy Integration, provided me with the theoretical bedrock necessary for modern power systems. During my studies, I conducted research on grid resilience for historical urban environments—specifically analyzing how Rome’s ancient infrastructure could inform contemporary energy solutions. This work culminated in a thesis titled "Harmonizing Historical Urban Fabric with Sustainable Power Distribution," which was presented at the International Conference on Smart Cities in Milan. The project required deep understanding of Italy's unique electrical standards (CEI 64-8) and involved modeling how renewable microgrids could integrate beneath the Colosseum's foundations without compromising structural integrity—a challenge emblematic of Rome’s engineering complexities.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My professional trajectory has been defined by roles that demanded cultural agility and technical precision. As a Senior Power Systems Engineer at Siemens Energy in Berlin, I led a team implementing phase-locked loop synchronization systems for the German National Grid. While this role honed my technical skills, it also revealed my profound appreciation for Italy’s engineering legacy—particularly how Rome’s 19th-century electrical infrastructure (still visible in its historic districts) inspired modern adaptations. This realization crystallized during a project visit to Rome where I observed how engineers at Enel Distribuzione seamlessly blended vintage transformer technology with IoT-enabled monitoring systems in the Trastevere neighborhood. That experience ignited my determination to bring such cross-generational innovation directly to Italy Rome.</w:t>
      </w:r>
    </w:p>
    <w:p>
      <w:pPr>
        <w:pStyle w:val="BodyText"/>
      </w:pPr>
      <w:r>
        <w:t xml:space="preserve">Subsequently, I completed a six-month internship at ABB’s Rome Innovation Center, where I developed fault detection algorithms for high-voltage transmission lines serving the EUR district. This immersion in Rome’s engineering ecosystem allowed me to master local protocols while collaborating with engineers who spoke of "la Roma dei tecnici" (Rome the engineers)—a city where ancient aqueducts once carried water, now replaced by smart cables carrying data and electricity. My work there directly contributed to reducing power outages by 18% in the Testaccio district, a project celebrated in Rome’s engineering community through events at the Accademia dei Lincei.</w:t>
      </w:r>
    </w:p>
    <w:bookmarkEnd w:id="21"/>
    <w:bookmarkStart w:id="22" w:name="X715fc5c2f05fd54e010b2d9b4930c12c8af5788"/>
    <w:p>
      <w:pPr>
        <w:pStyle w:val="Heading2"/>
      </w:pPr>
      <w:r>
        <w:t xml:space="preserve">Why Italy Rome: A Convergence of Past and Future</w:t>
      </w:r>
    </w:p>
    <w:p>
      <w:pPr>
        <w:pStyle w:val="FirstParagraph"/>
      </w:pPr>
      <w:r>
        <w:t xml:space="preserve">Italy Rome represents more than a location; it is a living laboratory for electrical engineering where every street corner tells a story of innovation. From the Vatican City’s energy-efficient lighting systems to the Fiera di Roma’s sustainable exhibition halls, Rome stands at the nexus of historical preservation and technological advancement. I am particularly drawn to Italy’s National Energy Strategy 2030, which prioritizes "Smart Cities with Cultural Heritage Integration"—a vision that aligns perfectly with my professional philosophy. In Rome, I envision applying my expertise to projects like the Roma Capitale’s "Green Infrastructure Initiative," where solar-integrated public lighting could transform iconic sites such as the Appian Way while preserving their archaeological integrity.</w:t>
      </w:r>
    </w:p>
    <w:p>
      <w:pPr>
        <w:pStyle w:val="BodyText"/>
      </w:pPr>
      <w:r>
        <w:t xml:space="preserve">Moreover, Rome’s unique urban challenges—dense historical districts with complex underground utilities, seismic considerations requiring advanced grid resilience, and a growing demand for EV infrastructure—demand engineers who understand both technical precision and cultural sensitivity. My fluency in Italian (CEFR C1) allows me to engage directly with local stakeholders from Comune di Roma officials to neighborhood associations, ensuring solutions respect Rome’s identity while advancing functionality. This cultural fluency is as critical as my proficiency in MATLAB, ETAP, and PowerFactory software for simulating grid behavior across Rome’s diverse topographies.</w:t>
      </w:r>
    </w:p>
    <w:bookmarkEnd w:id="22"/>
    <w:bookmarkStart w:id="23" w:name="Xd029f5cd71b7bc3ee08ad2ca4a5c7af9ac9d88c"/>
    <w:p>
      <w:pPr>
        <w:pStyle w:val="Heading2"/>
      </w:pPr>
      <w:r>
        <w:t xml:space="preserve">Future Contributions: Engineering Rome’s Sustainable Tomorrow</w:t>
      </w:r>
    </w:p>
    <w:p>
      <w:pPr>
        <w:pStyle w:val="FirstParagraph"/>
      </w:pPr>
      <w:r>
        <w:t xml:space="preserve">My immediate goal is to join a forward-thinking firm like Enel X or RSE S.p.A. in Rome, where I can contribute to Italy’s 2050 carbon neutrality targets through projects such as the "Roma Smart Grid Pilot." I propose developing AI-driven demand-response systems tailored for historic districts, using data from Rome’s existing smart meters (installed under Decree Law 198/2023) to optimize energy distribution during peak tourist seasons. Crucially, I aim to advocate for "heritage-aware" engineering practices—ensuring new substations or fiber-optic installations respect archaeological zones, as exemplified by the recent successful integration of renewables beneath Palazzo Barberini.</w:t>
      </w:r>
    </w:p>
    <w:p>
      <w:pPr>
        <w:pStyle w:val="BodyText"/>
      </w:pPr>
      <w:r>
        <w:t xml:space="preserve">Long-term, I aspire to establish a consultancy focused on sustainable urban infrastructure for Mediterranean cities. Rome’s position as a European hub for cultural diplomacy offers unparalleled opportunities to export these solutions across the EU through initiatives like Horizon Europe. My vision is not merely to build circuits but to weave them into Rome’s very fabric—where every electrical project honors the city that inspired me.</w:t>
      </w:r>
    </w:p>
    <w:bookmarkEnd w:id="23"/>
    <w:bookmarkStart w:id="24" w:name="Xc63b52f4267671682a7139a7a22e61076caac06"/>
    <w:p>
      <w:pPr>
        <w:pStyle w:val="Heading2"/>
      </w:pPr>
      <w:r>
        <w:t xml:space="preserve">Conclusion: A Commitment Woven in Roman Stone</w:t>
      </w:r>
    </w:p>
    <w:p>
      <w:pPr>
        <w:pStyle w:val="FirstParagraph"/>
      </w:pPr>
      <w:r>
        <w:t xml:space="preserve">This Personal Statement embodies more than qualifications; it reflects a lifelong fascination with how technology can serve civilization. As an Electrical Engineer, I have dedicated myself to mastering systems that power modern life while respecting the weight of history—a duality embodied by Italy Rome’s enduring spirit. My academic background, hands-on experience in European grid projects, and deep commitment to Rome’s cultural context position me uniquely to contribute from day one. I do not seek merely a job in Italy Rome; I seek to become part of its engineering legacy—one where the Colosseum’s ancient stones stand alongside 5G-enabled smart grids as symbols of timeless innovation. I am ready to bring my skills, passion, and respect for Rome’s heritage to your team, ensuring that every project we undertake strengthens both the city’s electrical backbone and its soul.</w:t>
      </w:r>
    </w:p>
    <w:p>
      <w:pPr>
        <w:pStyle w:val="BodyText"/>
      </w:pPr>
      <w:r>
        <w:t xml:space="preserve">With profound enthusiasm for Italy Rome's engineering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Italy Rome</dc:title>
  <dc:creator/>
  <dc:language>en</dc:language>
  <cp:keywords/>
  <dcterms:created xsi:type="dcterms:W3CDTF">2026-07-13T14:39:04Z</dcterms:created>
  <dcterms:modified xsi:type="dcterms:W3CDTF">2026-07-13T14:39:04Z</dcterms:modified>
</cp:coreProperties>
</file>

<file path=docProps/custom.xml><?xml version="1.0" encoding="utf-8"?>
<Properties xmlns="http://schemas.openxmlformats.org/officeDocument/2006/custom-properties" xmlns:vt="http://schemas.openxmlformats.org/officeDocument/2006/docPropsVTypes"/>
</file>