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w:t>
      </w:r>
      <w:r>
        <w:t xml:space="preserve"> </w:t>
      </w:r>
      <w:r>
        <w:t xml:space="preserve">Electrical</w:t>
      </w:r>
      <w:r>
        <w:t xml:space="preserve"> </w:t>
      </w:r>
      <w:r>
        <w:t xml:space="preserve">Engineer</w:t>
      </w:r>
      <w:r>
        <w:t xml:space="preserve"> </w:t>
      </w:r>
      <w:r>
        <w:t xml:space="preserve">for</w:t>
      </w:r>
      <w:r>
        <w:t xml:space="preserve"> </w:t>
      </w:r>
      <w:r>
        <w:t xml:space="preserve">Peru</w:t>
      </w:r>
      <w:r>
        <w:t xml:space="preserve"> </w:t>
      </w:r>
      <w:r>
        <w:t xml:space="preserve">Lima</w:t>
      </w:r>
    </w:p>
    <w:bookmarkStart w:id="20" w:name="X0268bbcbea92356f088ea2d56f697c15ee233af"/>
    <w:p>
      <w:pPr>
        <w:pStyle w:val="Heading1"/>
      </w:pPr>
      <w:r>
        <w:t xml:space="preserve">Personal Statement: Advancing Sustainable Energy Solutions as an Electrical Engineer in Peru Lima</w:t>
      </w:r>
    </w:p>
    <w:p>
      <w:pPr>
        <w:pStyle w:val="FirstParagraph"/>
      </w:pPr>
      <w:r>
        <w:t xml:space="preserve">As a dedicated and innovative Electrical Engineer with five years of progressive experience in power systems design and renewable energy integration, I have meticulously crafted this Personal Statement to articulate my profound commitment to contributing to the dynamic urban landscape of Peru Lima. My professional journey has been defined by a relentless pursuit of sustainable technological solutions that directly address the unique infrastructural challenges facing South America’s most populous capital city. This document represents not merely an application, but a testament to my alignment with Lima's urgent need for modernized electrical infrastructure, resilient energy networks, and environmentally conscious engineering practices.</w:t>
      </w:r>
    </w:p>
    <w:p>
      <w:pPr>
        <w:pStyle w:val="BodyText"/>
      </w:pPr>
      <w:r>
        <w:t xml:space="preserve">My academic foundation began with a Bachelor of Science in Electrical Engineering from the National University of Engineering (UNI) in Lima, where I graduated with honors while actively participating in the university’s Smart Grid Research Group. This early immersion into Peru's energy context was transformative – analyzing load patterns during Lima’s summer peak demand periods and contributing to a microgrid pilot project for coastal communities exposed me to the real-world complexities of our national grid. My thesis, "Optimizing Solar Integration in Urban Distribution Networks: A Lima Case Study," earned departmental recognition for its practical approach to addressing intermittent renewable energy penetration – a critical challenge for a city experiencing rapid urbanization while grappling with power outages in peripheral districts like San Martín de Porres and Comas.</w:t>
      </w:r>
    </w:p>
    <w:p>
      <w:pPr>
        <w:pStyle w:val="BodyText"/>
      </w:pPr>
      <w:r>
        <w:t xml:space="preserve">Professionally, I have honed my expertise through roles at leading engineering firms operating across Peru. At Electrifica Perú S.A., I spearheaded the design of a 10MW solar farm connecting to Lima’s main transmission grid in the Lurín Valley, navigating complex permitting processes with the National Energy Control Center (CNE). This project required meticulous coordination with municipal authorities to minimize urban disruption while ensuring compliance with Peru's Ley de Energía Renovable. I successfully implemented fault detection systems that reduced maintenance response times by 40%, a critical improvement for a city where transformer failures during the rainy season often trigger citywide blackouts. My work on the Miraflores District smart lighting initiative – replacing 15,000 conventional streetlights with LED systems integrated into an IoT platform – demonstrated my ability to deliver projects that simultaneously cut energy consumption by 65% and enhance public safety in Lima’s most visited tourist zones.</w:t>
      </w:r>
    </w:p>
    <w:p>
      <w:pPr>
        <w:pStyle w:val="BodyText"/>
      </w:pPr>
      <w:r>
        <w:t xml:space="preserve">What distinguishes me as a candidate for Peru Lima is my deep contextual understanding of the city's unique engineering challenges. Unlike generic approaches, I recognize that Lima’s coastal geography creates specific vulnerabilities: salt air corrosion accelerates equipment degradation in coastal districts like Barranco, while the Andean foothills to the east present terrain challenges for grid expansion. My field experience includes conducting vulnerability assessments for substation facilities during El Niño events – a phenomenon that has caused catastrophic infrastructure damage in Lima's history. I am equally adept at leveraging Peru’s evolving regulatory framework, having assisted multiple firms in navigating the new requirements under Resolution 286-2021-MEM for distributed generation, which is reshaping Lima's energy ecosystem.</w:t>
      </w:r>
    </w:p>
    <w:p>
      <w:pPr>
        <w:pStyle w:val="BodyText"/>
      </w:pPr>
      <w:r>
        <w:t xml:space="preserve">My technical proficiency spans the full spectrum of electrical engineering practice relevant to Lima’s development needs. I am certified in AutoCAD Electrical and ETAP software, enabling me to model complex distribution networks with precision. My hands-on expertise includes designing protection schemes for high-voltage substations (up to 220kV), implementing energy efficiency audits for industrial clients like the Callao Port Authority, and managing grid modernization projects that incorporate advanced metering infrastructure (AMI). However, I firmly believe that technical excellence must be coupled with cultural fluency. My fluency in Spanish (native) and English enables seamless collaboration with international partners like the World Bank-funded Energy Efficiency Project while maintaining respectful communication with local communities – a critical factor when implementing projects in historically marginalized neighborhoods across Lima.</w:t>
      </w:r>
    </w:p>
    <w:p>
      <w:pPr>
        <w:pStyle w:val="BodyText"/>
      </w:pPr>
      <w:r>
        <w:t xml:space="preserve">Peru Lima represents not just a location for my career, but the ideal catalyst for my professional mission. The city’s ambitious goals under Plan Estratégico de Desarrollo Urbano (PEDU) and the National Energy Strategy 2025 demand engineers who understand both cutting-edge technology and Peru’s socio-economic fabric. I am particularly motivated by Lima's commitment to achieving 100% renewable energy for public lighting by 2030 – a target that aligns with my expertise in photovoltaic integration. In my previous role, I designed a hybrid solar-wind solution for an educational campus in Villa El Salvador that reduced grid dependency by 72%, proving that sustainable infrastructure can be both technically feasible and socially transformative in Peru's context.</w:t>
      </w:r>
    </w:p>
    <w:p>
      <w:pPr>
        <w:pStyle w:val="BodyText"/>
      </w:pPr>
      <w:r>
        <w:t xml:space="preserve">My professional philosophy centers on engineering as a force for inclusive development. In Lima, where energy poverty still affects nearly 15% of households in peri-urban areas, I am committed to solutions that prioritize accessibility alongside innovation. This mindset drives my advocacy for community-based microgrids – a model I’ve studied extensively through partnerships with CEMEX's sustainability program in the Callao region. I envision contributing to Peru’s energy transition by developing scalable models that empower local cooperatives while strengthening grid resilience against climate-related disruptions, a pressing concern given Lima’s vulnerability to seismic activity and extreme weather events.</w:t>
      </w:r>
    </w:p>
    <w:p>
      <w:pPr>
        <w:pStyle w:val="BodyText"/>
      </w:pPr>
      <w:r>
        <w:t xml:space="preserve">As I prepare to bring my skills to the vibrant engineering community of Peru Lima, I am energized by the opportunity to collaborate with institutions like ELECTROPERÚ and CNE on projects that will shape the city’s energy future. My portfolio demonstrates a proven ability to deliver complex electrical infrastructure projects that meet both technical excellence standards and Peru's socio-economic needs. I am not merely seeking employment in Lima; I am committed to becoming an integral part of its sustainable transformation – applying my expertise in grid modernization, renewable integration, and energy access initiatives to help build a Lima where reliable electricity powers economic growth, enhances quality of life for all residents, and sets a benchmark for urban development across Latin America.</w:t>
      </w:r>
    </w:p>
    <w:p>
      <w:pPr>
        <w:pStyle w:val="BodyText"/>
      </w:pPr>
      <w:r>
        <w:t xml:space="preserve">With unwavering dedication to engineering excellence and deep respect for Peru's unique developmental path, I am ready to contribute my specialized skills as an Electrical Engineer toward creating a more resilient, efficient, and equitable energy future for Lima. I welcome the opportunity to discuss how my professional trajectory aligns with the strategic priorities of Lima’s leading electrical engineering firms and government initiatives.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 Electrical Engineer for Peru Lima</dc:title>
  <dc:creator/>
  <dc:language>en</dc:language>
  <cp:keywords/>
  <dcterms:created xsi:type="dcterms:W3CDTF">2026-08-06T20:22:18Z</dcterms:created>
  <dcterms:modified xsi:type="dcterms:W3CDTF">2026-08-06T20:22:18Z</dcterms:modified>
</cp:coreProperties>
</file>

<file path=docProps/custom.xml><?xml version="1.0" encoding="utf-8"?>
<Properties xmlns="http://schemas.openxmlformats.org/officeDocument/2006/custom-properties" xmlns:vt="http://schemas.openxmlformats.org/officeDocument/2006/docPropsVTypes"/>
</file>