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0dc5276bb456d5b41f89213badd8ddb8d8ff13a"/>
    <w:p>
      <w:pPr>
        <w:pStyle w:val="Heading1"/>
      </w:pPr>
      <w:r>
        <w:t xml:space="preserve">Personal Statement: Electrical Engineer Seeking Professional Growth in Moscow, Russia</w:t>
      </w:r>
    </w:p>
    <w:p>
      <w:pPr>
        <w:pStyle w:val="FirstParagraph"/>
      </w:pPr>
      <w:r>
        <w:t xml:space="preserve">As a highly motivated and technically proficient Electrical Engineer with a proven track record in power systems design and smart grid implementation, I am writing to express my sincere enthusiasm for contributing to the dynamic engineering landscape of Moscow, Russia. This Personal Statement outlines my professional journey, technical expertise, and unwavering commitment to advancing electrical engineering solutions within the context of Russia's rapidly evolving infrastructure needs—particularly in its capital city.</w:t>
      </w:r>
    </w:p>
    <w:p>
      <w:pPr>
        <w:pStyle w:val="BodyText"/>
      </w:pPr>
      <w:r>
        <w:t xml:space="preserve">My academic foundation was built at [Your University Name], where I earned a Master's degree in Electrical Engineering with a specialization in Power Systems and Renewable Energy Integration. During my studies, I undertook rigorous coursework including Advanced Power Distribution Systems, High-Voltage Engineering, and Grid Modernization Strategies. A pivotal project involved designing a microgrid solution for urban energy resilience—a concept directly relevant to Moscow’s ambitious Smart City initiatives aimed at reducing grid vulnerabilities during extreme weather events. This project required meticulous adherence to international standards while considering scalability for large metropolitan environments like Moscow. My thesis, "Optimizing Load Balancing in Urban Power Networks Using AI-Driven Predictive Analytics," was recognized by faculty for its practical application potential in densely populated cities facing rising energy demands.</w:t>
      </w:r>
    </w:p>
    <w:p>
      <w:pPr>
        <w:pStyle w:val="BodyText"/>
      </w:pPr>
      <w:r>
        <w:t xml:space="preserve">Professionally, I have gained hands-on experience at [Your Previous Company/Project], where I served as an Electrical Design Engineer specializing in substation modernization and industrial automation. My responsibilities included leading the implementation of SCADA systems for a major manufacturing client, which required deep collaboration with Russian engineering teams to ensure compatibility with GOST standards—a critical requirement for all infrastructure projects in Russia. I successfully reduced system downtime by 25% through innovative fault detection protocols, demonstrating my ability to deliver tangible results in complex operational environments. Crucially, I also developed a training module on PLC programming for local technicians, emphasizing cultural sensitivity and clear technical communication—skills essential for seamless integration within Russian workplaces.</w:t>
      </w:r>
    </w:p>
    <w:p>
      <w:pPr>
        <w:pStyle w:val="BodyText"/>
      </w:pPr>
      <w:r>
        <w:t xml:space="preserve">What drives my application specifically to Moscow is not merely the city's status as Russia’s economic and technological hub, but its strategic vision for sustainable energy transition. Moscow has set audacious targets to increase renewable energy capacity by 40% by 2030 while modernizing its aging grid infrastructure. As an Electrical Engineer deeply invested in sustainable innovation, I am eager to contribute to projects like the Moscow Smart Grid Project or the expansion of solar-powered public transit systems—initiatives that align with my expertise in photovoltaic integration and demand-response management. I have closely followed the progress of Moscow’s metro system upgrades, where electrical engineering excellence is paramount for ensuring safety and efficiency across 240+ kilometers of underground infrastructure. Contributing to such iconic projects would be a profound professional honor.</w:t>
      </w:r>
    </w:p>
    <w:p>
      <w:pPr>
        <w:pStyle w:val="BodyText"/>
      </w:pPr>
      <w:r>
        <w:t xml:space="preserve">My commitment to Russia extends beyond technical skills; I actively engage with Russian engineering communities through online forums like the Russian Electrical Engineering Society (REES) and have begun learning professional Russian at a B1 level. This dedication stems from understanding that successful integration in Moscow’s workplace requires both technical precision and cultural fluency. I admire how Moscow’s engineering professionals balance cutting-edge innovation with respect for Russia’s industrial heritage—values I embody through my approach to problem-solving. For instance, during a recent internship in Eastern Europe, I adapted Western design methodologies to comply with Russian safety protocols without compromising efficiency, earning praise from local supervisors.</w:t>
      </w:r>
    </w:p>
    <w:p>
      <w:pPr>
        <w:pStyle w:val="BodyText"/>
      </w:pPr>
      <w:r>
        <w:t xml:space="preserve">I am particularly drawn to the collaborative spirit of Moscow’s engineering ecosystem. The city hosts world-class institutions like the National Research University – Higher School of Economics (HSE) and the Russian Academy of Sciences, which foster groundbreaking research in energy storage and grid stability—fields where I aim to deepen my contributions. I envision working alongside teams at companies such as Rosseti or Siemens Energy Russia to develop solutions for Moscow’s unique challenges: managing peak loads during harsh winters, integrating electric vehicle charging networks across the city, and enhancing cybersecurity for critical infrastructure. My experience in conducting risk assessments for power outages—gained while supporting a district heating project in [Previous Location]—directly translates to mitigating similar risks in Moscow’s complex urban environment.</w:t>
      </w:r>
    </w:p>
    <w:p>
      <w:pPr>
        <w:pStyle w:val="BodyText"/>
      </w:pPr>
      <w:r>
        <w:t xml:space="preserve">Throughout my career, I have cultivated a mindset of continuous improvement, recognizing that the role of an Electrical Engineer in Russia’s evolving market demands adaptability and forward-thinking. The challenges facing Moscow—from energy security to environmental sustainability—require engineers who can bridge theoretical knowledge with practical implementation. I am ready to apply my skills in power electronics, renewable energy systems, and automation to support Moscow’s transformation into a model of 21st-century infrastructure resilience.</w:t>
      </w:r>
    </w:p>
    <w:p>
      <w:pPr>
        <w:pStyle w:val="BodyText"/>
      </w:pPr>
      <w:r>
        <w:t xml:space="preserve">In conclusion, this Personal Statement reflects not just my qualifications as an Electrical Engineer but my deep-seated passion for contributing meaningfully to Russia’s capital city. I am confident that my technical acumen, cultural adaptability, and vision for sustainable energy solutions align perfectly with Moscow’s strategic priorities. I am eager to bring this dedication to the engineering community in Russia Moscow, where innovation meets legacy—and where every project has the potential to illuminate the future for millions of residents. Thank you for considering my application as I prepare to embark on this transformative chapter in my Electrical Engineering career within Russia's most dynamic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Moscow, Russia</dc:title>
  <dc:creator/>
  <cp:keywords/>
  <dcterms:created xsi:type="dcterms:W3CDTF">2026-04-29T18:16:27Z</dcterms:created>
  <dcterms:modified xsi:type="dcterms:W3CDTF">2026-04-29T18:16:27Z</dcterms:modified>
</cp:coreProperties>
</file>

<file path=docProps/custom.xml><?xml version="1.0" encoding="utf-8"?>
<Properties xmlns="http://schemas.openxmlformats.org/officeDocument/2006/custom-properties" xmlns:vt="http://schemas.openxmlformats.org/officeDocument/2006/docPropsVTypes"/>
</file>