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in</w:t>
      </w:r>
      <w:r>
        <w:t xml:space="preserve"> </w:t>
      </w:r>
      <w:r>
        <w:t xml:space="preserve">Spain</w:t>
      </w:r>
      <w:r>
        <w:t xml:space="preserve"> </w:t>
      </w:r>
      <w:r>
        <w:t xml:space="preserve">Valencia</w:t>
      </w:r>
    </w:p>
    <w:bookmarkStart w:id="20" w:name="Xc6171084b527b8aedd8beee6c8b745c057e2ff8"/>
    <w:p>
      <w:pPr>
        <w:pStyle w:val="Heading1"/>
      </w:pPr>
      <w:r>
        <w:t xml:space="preserve">Personal Statement: Pursuing Excellence as an Electrical Engineer in Spain Valencia</w:t>
      </w:r>
    </w:p>
    <w:p>
      <w:pPr>
        <w:pStyle w:val="FirstParagraph"/>
      </w:pPr>
      <w:r>
        <w:t xml:space="preserve">As I prepare to submit my application for an Electrical Engineer position within the vibrant technological landscape of Spain Valencia, I find myself reflecting on a journey that has uniquely prepared me to contribute meaningfully to this dynamic region. My professional path has been meticulously shaped by academic rigor, hands-on engineering challenges, and a profound admiration for Valencia's innovative spirit in sustainable energy solutions—a passion that aligns seamlessly with the city's strategic vision for green transformation.</w:t>
      </w:r>
    </w:p>
    <w:p>
      <w:pPr>
        <w:pStyle w:val="BodyText"/>
      </w:pPr>
      <w:r>
        <w:t xml:space="preserve">My foundational education at the Technical University of Madrid equipped me with robust theoretical knowledge in power systems, renewable energy integration, and smart grid technologies. During my undergraduate studies, I specialized in high-voltage engineering and conducted research on photovoltaic system optimization under Spain's stringent ITC 50-2023 regulations. This work culminated in a final-year project developing a microgrid prototype for urban energy resilience, directly addressing challenges prevalent across Mediterranean cities like Valencia facing rising temperatures and increasing electricity demand. The project earned recognition from the Spanish Association of Electrical Engineering (AEE) and provided me with practical experience in compliance frameworks critical to Spain's energy transition.</w:t>
      </w:r>
    </w:p>
    <w:p>
      <w:pPr>
        <w:pStyle w:val="BodyText"/>
      </w:pPr>
      <w:r>
        <w:t xml:space="preserve">My professional trajectory deepened through an internship at Siemens Energy's Madrid innovation hub, where I contributed to the design of a 110kV substation automation system for Andalusian renewable parks. This experience exposed me to Spain’s evolving energy market and reinforced my commitment to sustainable infrastructure. I mastered industry-standard tools like ETAP for power flow analysis and MATLAB/Simulink for grid stability modeling—skills directly transferable to Valencia's expanding smart city initiatives. Notably, I collaborated with a multidisciplinary team on a project optimizing electric vehicle charging networks in Barcelona, an experience that underscored the importance of regional adaptation in Spain's energy rollout. This work highlighted how localized solutions (like adapting to Valencia’s dense urban fabric and coastal climate) are essential for effective implementation.</w:t>
      </w:r>
    </w:p>
    <w:p>
      <w:pPr>
        <w:pStyle w:val="BodyText"/>
      </w:pPr>
      <w:r>
        <w:t xml:space="preserve">What compels me toward Spain Valencia specifically is its status as a beacon of innovation within the European renewable energy corridor. I have closely followed València’s ambitious "Valencia 2030" strategy, which targets carbon neutrality through investments in offshore wind farms (like those being developed near the Albufera lagoon), solar-powered public transport, and district heating systems. The city's commitment to integrating heritage with modernity—such as retrofitting historic buildings with energy-efficient electrical systems—resonates deeply with my belief that engineering must serve both people and planet. Valencia’s thriving tech ecosystem, anchored by institutions like the Universitat Politècnica de València’s Energy Research Institute (IDAE) and the Valencian Innovation Agency (AVI), offers an unparalleled environment for collaborative problem-solving. I am particularly inspired by projects like the "Smart City Valencia" initiative, which aligns with my expertise in IoT-driven grid management.</w:t>
      </w:r>
    </w:p>
    <w:p>
      <w:pPr>
        <w:pStyle w:val="BodyText"/>
      </w:pPr>
      <w:r>
        <w:t xml:space="preserve">My technical competencies are complemented by cultural fluency and professional adaptability—essential attributes for thriving in Spain’s work environment. I achieved C1 Spanish proficiency through immersive study at the Instituto Cervantes, enabling seamless collaboration with local teams. During an exchange program at the University of Alicante, I navigated Spain’s unique business culture: emphasizing relationship-building (known as "relaciones" in Spanish professional discourse), respecting siesta hours for balanced workflow, and valuing consensus-driven decision-making. These experiences taught me that successful engineering in Spain requires not only technical excellence but also cultural sensitivity—particularly when working on community-facing projects like Valencia’s urban solar panel installations, where public engagement is paramount.</w:t>
      </w:r>
    </w:p>
    <w:p>
      <w:pPr>
        <w:pStyle w:val="BodyText"/>
      </w:pPr>
      <w:r>
        <w:t xml:space="preserve">Moreover, I actively engage with Spain's engineering community through platforms like the Colegio Oficial de Ingenieros Industriales de la Comunidad Valenciana (COIICV). Last year, I presented a paper on "Adaptive Grid Design for Mediterranean Climate Zones" at their annual symposium in Valencia—an event where I connected with local experts who shared insights about regional challenges like saltwater corrosion in coastal installations. This interaction solidified my conviction that Valencia’s engineers possess unparalleled expertise in solving context-specific problems, and I am eager to contribute my skills to this collective knowledge base.</w:t>
      </w:r>
    </w:p>
    <w:p>
      <w:pPr>
        <w:pStyle w:val="BodyText"/>
      </w:pPr>
      <w:r>
        <w:t xml:space="preserve">Looking ahead, my professional vision aligns precisely with Spain Valencia’s strategic priorities. In the short term, I aim to support companies like Endesa or E.ON in implementing distributed energy resources across Valencia’s 100+ industrial zones. Long-term, I aspire to lead R&amp;D efforts in hydrogen-based grid storage—a technology gaining traction through València’s "Hydrogen Valley" initiative. My ultimate goal is to help position the city as a model for sustainable urban electrification, where engineering solutions preserve cultural identity while advancing climate goals.</w:t>
      </w:r>
    </w:p>
    <w:p>
      <w:pPr>
        <w:pStyle w:val="BodyText"/>
      </w:pPr>
      <w:r>
        <w:t xml:space="preserve">What sets me apart as a candidate is my unwavering focus on the intersection of technical precision and social impact. I understand that in Spain Valencia, an Electrical Engineer’s role transcends circuit design—it involves empowering neighborhoods through reliable energy access, preserving architectural heritage during retrofits, and fostering community trust in new infrastructure. My approach combines data-driven analysis with human-centered design: for example, when optimizing a village microgrid in rural Castilla-La Mancha (a project I led), I prioritized cost-sharing models with local cooperatives over purely technical efficiency—a lesson directly applicable to Valencia’s cooperative energy movement.</w:t>
      </w:r>
    </w:p>
    <w:p>
      <w:pPr>
        <w:pStyle w:val="BodyText"/>
      </w:pPr>
      <w:r>
        <w:t xml:space="preserve">I am confident that my blend of technical acumen, cultural integration, and passion for Valencia’s unique energy challenges makes me an ideal fit for your organization. I have not merely studied electrical engineering; I have immersed myself in the Spanish context where this discipline serves as the backbone of a sustainable future. Spain Valencia represents more than a location—it is a living laboratory for innovation, and I am eager to contribute my skills to its next chapter of growth.</w:t>
      </w:r>
    </w:p>
    <w:p>
      <w:pPr>
        <w:pStyle w:val="BodyText"/>
      </w:pPr>
      <w:r>
        <w:t xml:space="preserve">Thank you for considering my application. I welcome the opportunity to discuss how my expertise in renewable energy systems and commitment to Valencia’s vision can advance your team’s mission toward a greener, smarter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in Spain Valencia</dc:title>
  <dc:creator/>
  <dc:language>en</dc:language>
  <cp:keywords/>
  <dcterms:created xsi:type="dcterms:W3CDTF">2026-03-04T14:02:27Z</dcterms:created>
  <dcterms:modified xsi:type="dcterms:W3CDTF">2026-03-04T14:02:27Z</dcterms:modified>
</cp:coreProperties>
</file>

<file path=docProps/custom.xml><?xml version="1.0" encoding="utf-8"?>
<Properties xmlns="http://schemas.openxmlformats.org/officeDocument/2006/custom-properties" xmlns:vt="http://schemas.openxmlformats.org/officeDocument/2006/docPropsVTypes"/>
</file>