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Switzerland</w:t>
      </w:r>
      <w:r>
        <w:t xml:space="preserve"> </w:t>
      </w:r>
      <w:r>
        <w:t xml:space="preserve">Zurich</w:t>
      </w:r>
    </w:p>
    <w:bookmarkStart w:id="20" w:name="X870e949238ee0cf82ac9dcdd4f17c17c9563183"/>
    <w:p>
      <w:pPr>
        <w:pStyle w:val="Heading1"/>
      </w:pPr>
      <w:r>
        <w:t xml:space="preserve">Personal Statement: Pursuing Excellence as an Electrical Engineer in Switzerland Zurich</w:t>
      </w:r>
    </w:p>
    <w:p>
      <w:pPr>
        <w:pStyle w:val="FirstParagraph"/>
      </w:pPr>
      <w:r>
        <w:t xml:space="preserve">In the heart of Europe, where innovation meets precision, I envision my career as a dedicated Electrical Engineer flourishing within the dynamic ecosystem of Switzerland Zurich. This Personal Statement articulates my professional journey, technical expertise, and profound commitment to contributing to the Swiss engineering landscape—a landscape defined by its unwavering standards of quality, sustainability, and forward-thinking infrastructure. My aspiration is not merely to work in Zurich but to become an integral part of a community that shapes the future of electrical engineering on a global scale.</w:t>
      </w:r>
    </w:p>
    <w:p>
      <w:pPr>
        <w:pStyle w:val="BodyText"/>
      </w:pPr>
      <w:r>
        <w:t xml:space="preserve">My fascination with electrical systems began during my undergraduate studies in Electrical Engineering at [University Name], where I immersed myself in power systems, renewable energy integration, and smart grid technologies. However, it was during an internship at a leading European energy firm that I first encountered the Swiss approach to engineering: meticulous attention to detail, uncompromising safety protocols, and a holistic view of technology within societal contexts. This experience crystallized my desire to relocate to Switzerland Zurich—a city synonymous with cutting-edge research (home to ETH Zurich), sustainable innovation, and world-class infrastructure management. The Swiss commitment to net-zero energy goals by 2050 resonates deeply with my professional ethos, particularly in the realm of grid modernization and distributed energy resources.</w:t>
      </w:r>
    </w:p>
    <w:p>
      <w:pPr>
        <w:pStyle w:val="BodyText"/>
      </w:pPr>
      <w:r>
        <w:t xml:space="preserve">Throughout my career, I have prioritized projects directly relevant to the challenges faced by Switzerland Zurich’s electrical landscape. For instance, I led a team in designing a hybrid solar-wind microgrid for rural communities in [Country], optimizing energy storage systems to ensure 95% uptime during seasonal fluctuations—a solution that mirrors the Swiss focus on resilient, decentralized energy networks. I further enhanced my technical proficiency through certifications including IEEE Power Systems Engineering and ISO 50001 (Energy Management), ensuring my skills align with Swiss industry standards. My expertise spans power electronics, high-voltage transmission systems, and automation—core competencies critical for Zurich’s evolving infrastructure, where aging grids require modernization to accommodate electric mobility hubs and data center expansions.</w:t>
      </w:r>
    </w:p>
    <w:p>
      <w:pPr>
        <w:pStyle w:val="BodyText"/>
      </w:pPr>
      <w:r>
        <w:t xml:space="preserve">Switzerland Zurich demands engineers who not only master technical complexities but also navigate a uniquely collaborative work culture. I have actively cultivated the soft skills essential for success here: fluency in German (B2 level) to foster seamless communication with local stakeholders, a disciplined approach to project timelines reflecting Swiss punctuality norms, and an adaptive mindset honed through cross-cultural teamwork in multinational projects. In Zurich’s context, where engineering decisions impact entire cantons—from the Alpine valleys to Lake Zurich’s urban core—collaboration between grid operators (like Swissgrid), municipal authorities, and technology innovators is non-negotiable. I excel in such environments, having facilitated consensus among 12+ departments during a European Union-funded smart grid pilot project, ensuring all technical and regulatory requirements were met without delay.</w:t>
      </w:r>
    </w:p>
    <w:p>
      <w:pPr>
        <w:pStyle w:val="BodyText"/>
      </w:pPr>
      <w:r>
        <w:t xml:space="preserve">My technical toolkit is meticulously calibrated for the Swiss market. I am proficient in industry-standard software like ETAP for power flow analysis and PSCAD for transient stability studies—tools widely adopted by Zurich-based firms such as ABB, Siemens Energy, or CSEM. I have also contributed to publications on grid resilience under extreme weather conditions, directly addressing a pressing concern for Switzerland’s mountainous terrain and climate-vulnerable infrastructure. Furthermore, I understand that Switzerland Zurich operates within a rigorous regulatory framework: strict adherence to SEV 410 standards for electrical safety and the Swiss Energy Strategy 2050 informs every design decision I make. My portfolio includes compliance documentation for multiple projects, ensuring seamless integration with local authorities—a critical factor often overlooked by international engineers.</w:t>
      </w:r>
    </w:p>
    <w:p>
      <w:pPr>
        <w:pStyle w:val="BodyText"/>
      </w:pPr>
      <w:r>
        <w:t xml:space="preserve">What truly distinguishes me as an Electrical Engineer in the Zurich context is my dedication to sustainability beyond technical execution. I actively explore how renewable energy can be harmonized with Switzerland’s cultural and environmental values. For example, during a research collaboration with a Swiss university partner, I developed algorithms to minimize grid instability caused by high PV penetration in residential zones—reducing curtailment by 22%. This work aligns perfectly with Zurich’s ambition to become a global hub for green technology, where engineering solutions must balance efficiency with ecological preservation. In Switzerland, engineering is never just about voltage and current; it’s about shaping communities.</w:t>
      </w:r>
    </w:p>
    <w:p>
      <w:pPr>
        <w:pStyle w:val="BodyText"/>
      </w:pPr>
      <w:r>
        <w:t xml:space="preserve">Choosing Switzerland Zurich as the next chapter of my career represents more than a professional decision—it embodies a commitment to excellence. I am drawn to Zurich not merely for its reputation but for the unique synergy between its world-class institutions, such as ETH Zurich and Empa, and the practical challenges of maintaining one of Europe’s most advanced electrical networks. I see myself contributing to projects like the upcoming Swissgrid digitalization initiative or supporting startups in the Zurich Innovation Park that pioneer AI-driven grid management systems. My long-term goal is to advance from a technical role to a leadership position within a Zurich-based firm, driving innovations that uphold Switzerland’s legacy of engineering precision while embracing digital transformation.</w:t>
      </w:r>
    </w:p>
    <w:p>
      <w:pPr>
        <w:pStyle w:val="BodyText"/>
      </w:pPr>
      <w:r>
        <w:t xml:space="preserve">In conclusion, this Personal Statement reflects not just my qualifications as an Electrical Engineer but my deep alignment with the spirit of Switzerland Zurich. I bring proven expertise in power systems relevant to your infrastructure needs, a cultural sensitivity honed through international experience, and an unwavering passion for sustainable innovation that defines Swiss engineering. I am eager to apply my skills within Zurich’s vibrant technical community—where every project is an opportunity to elevate standards, protect the environment, and empower communities through electricity. I am ready to contribute meaningfully from day one, embodying the values of reliability, precision, and forward-thinking that make Switzerland Zurich a beacon for electrical engineers worldwide.</w:t>
      </w:r>
    </w:p>
    <w:p>
      <w:pPr>
        <w:pStyle w:val="BodyText"/>
      </w:pPr>
      <w:r>
        <w:t xml:space="preserve">Thank you for considering my application. I look forward to discussing how my vision for electrical engineering can thrive within the exceptional framework of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Switzerland Zurich</dc:title>
  <dc:creator/>
  <dc:language>en</dc:language>
  <cp:keywords/>
  <dcterms:created xsi:type="dcterms:W3CDTF">2025-12-09T19:40:04Z</dcterms:created>
  <dcterms:modified xsi:type="dcterms:W3CDTF">2025-12-09T19:40:04Z</dcterms:modified>
</cp:coreProperties>
</file>

<file path=docProps/custom.xml><?xml version="1.0" encoding="utf-8"?>
<Properties xmlns="http://schemas.openxmlformats.org/officeDocument/2006/custom-properties" xmlns:vt="http://schemas.openxmlformats.org/officeDocument/2006/docPropsVTypes"/>
</file>