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a418f819c7fc696567e36cdb7a643aa810a4918"/>
    <w:p>
      <w:pPr>
        <w:pStyle w:val="Heading1"/>
      </w:pPr>
      <w:r>
        <w:t xml:space="preserve">Personal Statement: Pursuing Excellence as an Electronics Engineer in China Shanghai</w:t>
      </w:r>
    </w:p>
    <w:p>
      <w:pPr>
        <w:pStyle w:val="FirstParagraph"/>
      </w:pPr>
      <w:r>
        <w:t xml:space="preserve">As a dedicated and forward-thinking Electronics Engineer with a robust academic foundation and hands-on industry experience, I am writing this Personal Statement to express my profound enthusiasm for contributing to Shanghai's dynamic technological ecosystem. My career trajectory has been meticulously aligned with the evolving demands of global electronics innovation, and I am now eager to channel my expertise into advancing Shanghai's position as a premier hub for high-tech manufacturing, smart city development, and semiconductor leadership. This statement articulates not only my technical competencies but also my strategic alignment with China's technological ambitions—and specifically Shanghai’s vision for sustainable, cutting-edge engineering excellence.</w:t>
      </w:r>
    </w:p>
    <w:p>
      <w:pPr>
        <w:pStyle w:val="BodyText"/>
      </w:pPr>
      <w:r>
        <w:t xml:space="preserve">My journey in electronics engineering began during my undergraduate studies at [University Name], where I specialized in embedded systems design and signal processing. Through rigorous coursework and a capstone project developing a low-power IoT sensor network for industrial monitoring, I cultivated an intimate understanding of hardware-software integration—a cornerstone of modern electronics. This foundation was further strengthened during my Master’s program at [Another University], where my research focused on high-frequency circuit optimization for 5G applications, culminating in a published paper at the IEEE International Conference on Electronics. As an Electronics Engineer, I thrive on transforming theoretical concepts into scalable, real-world solutions—whether designing PCBs for medical devices or optimizing RF systems for autonomous vehicle communication. My technical toolkit includes proficiency in Cadence Allegro, MATLAB/Simulink, Python for embedded firmware development, and a deep familiarity with industry standards such as ISO 13485 (medical electronics) and AEC-Q100 (automotive-grade components).</w:t>
      </w:r>
    </w:p>
    <w:p>
      <w:pPr>
        <w:pStyle w:val="BodyText"/>
      </w:pPr>
      <w:r>
        <w:t xml:space="preserve">My professional experience further solidifies my readiness to thrive in Shanghai’s fast-paced environment. At [Previous Company], I led a cross-functional team in developing a next-generation power management IC for electric vehicle (EV) battery systems, reducing energy loss by 18% and accelerating time-to-market by 3 months. This project demanded not only technical precision but also seamless collaboration with manufacturing partners across Southeast Asia—directly preparing me for the multinational dynamics of Shanghai’s tech corridors. I also contributed to a smart grid initiative in Germany, integrating renewable energy sources with AI-driven load-balancing algorithms. These experiences instilled in me a relentless focus on efficiency, reliability, and adherence to stringent quality control protocols—values deeply resonant with Shanghai’s industrial strategy under China’s "Made in China 2025" initiative.</w:t>
      </w:r>
    </w:p>
    <w:p>
      <w:pPr>
        <w:pStyle w:val="BodyText"/>
      </w:pPr>
      <w:r>
        <w:t xml:space="preserve">Why Shanghai? This question is central to my career vision. Shanghai isn’t merely a city; it is the pulsating heart of China’s technological renaissance, home to Zhangjiang Hi-Tech Park, SMIC (Semiconductor Manufacturing International Corporation), and multinational R&amp;D centers for Huawei, Baidu, and Tesla. The city’s strategic emphasis on semiconductors, AI-driven hardware innovation, and green technology creates an unparalleled ecosystem for an Electronics Engineer seeking impactful work. I am particularly inspired by Shanghai’s "Smart City 2035" framework, which integrates IoT infrastructure into urban planning—from intelligent traffic systems to energy-efficient buildings. As a Professional in the field, I see my skills as directly complementary: my expertise in low-power embedded systems and sensor networks can accelerate projects like the Shanghai Smart Mobility Platform. Moreover, Shanghai’s cosmopolitan environment—where global talent converges with Chinese business acumen—offers an ideal setting to grow both professionally and culturally.</w:t>
      </w:r>
    </w:p>
    <w:p>
      <w:pPr>
        <w:pStyle w:val="BodyText"/>
      </w:pPr>
      <w:r>
        <w:t xml:space="preserve">Cultural adaptability is equally critical to my success in China. I have actively studied Mandarin during my academic tenure and participated in cross-cultural workshops focused on Chinese workplace etiquette (e.g., the importance of *guanxi* relationships, hierarchical communication norms). I understand that engineering excellence in China requires more than technical skill—it demands respect for collaborative decision-making processes and an understanding of national priorities like self-reliance in semiconductor technology. Shanghai’s rapid development also underscores a need for engineers who can navigate regulatory landscapes (such as China Compulsory Certification - CCC) while fostering innovation. My previous collaboration with Chinese manufacturing partners taught me that technical solutions must be culturally contextualized to ensure seamless implementation—a lesson I will apply rigorously in Shanghai’s unique business context.</w:t>
      </w:r>
    </w:p>
    <w:p>
      <w:pPr>
        <w:pStyle w:val="BodyText"/>
      </w:pPr>
      <w:r>
        <w:t xml:space="preserve">Looking ahead, my long-term goals align seamlessly with Shanghai’s industrial roadmap. I aim to contribute to the city’s semiconductor self-sufficiency efforts by designing power-efficient ICs for AI accelerators, a critical frontier where China seeks to reduce foreign dependency. I also aspire to mentor junior engineers, sharing knowledge on sustainable design practices and emerging technologies like photonic integrated circuits (PICs), which are gaining traction in Shanghai’s research institutes. Ultimately, I envision myself embedded within Shanghai’s innovation clusters—perhaps at the Zhangjiang Lab or a startup incubator—to co-create solutions that address global challenges while advancing China’s technological sovereignty.</w:t>
      </w:r>
    </w:p>
    <w:p>
      <w:pPr>
        <w:pStyle w:val="BodyText"/>
      </w:pPr>
      <w:r>
        <w:t xml:space="preserve">This Personal Statement is not merely an application; it is a declaration of purpose. As an Electronics Engineer, I am driven by the belief that technology should serve humanity with precision and empathy. Shanghai represents the ultimate stage for this mission: a city where engineering ingenuity meets visionary policy, creating ripples of change across industries and borders. I am ready to bring my skills in hardware innovation, cross-cultural collaboration, and strategic problem-solving to Shanghai’s most ambitious projects. I welcome the opportunity to contribute meaningfully to China’s technological future—one circuit board, one algorithm, one sustainable solution at a time.</w:t>
      </w:r>
    </w:p>
    <w:p>
      <w:pPr>
        <w:pStyle w:val="BodyText"/>
      </w:pPr>
      <w:r>
        <w:t xml:space="preserve">Thank you for considering my application. I am eager to discuss how my expertise as an Electronics Engineer can support Shanghai’s innovative spirit and contribute to the city’s legacy as a global leader in electronics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China Shanghai</dc:title>
  <dc:creator/>
  <dc:language>en</dc:language>
  <cp:keywords/>
  <dcterms:created xsi:type="dcterms:W3CDTF">2026-04-24T21:49:10Z</dcterms:created>
  <dcterms:modified xsi:type="dcterms:W3CDTF">2026-04-24T21:49:10Z</dcterms:modified>
</cp:coreProperties>
</file>

<file path=docProps/custom.xml><?xml version="1.0" encoding="utf-8"?>
<Properties xmlns="http://schemas.openxmlformats.org/officeDocument/2006/custom-properties" xmlns:vt="http://schemas.openxmlformats.org/officeDocument/2006/docPropsVTypes"/>
</file>