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France</w:t>
      </w:r>
      <w:r>
        <w:t xml:space="preserve"> </w:t>
      </w:r>
      <w:r>
        <w:t xml:space="preserve">Marseille</w:t>
      </w:r>
    </w:p>
    <w:bookmarkStart w:id="25" w:name="X242201fe998aa460664f2df1d59c8c91aae587f"/>
    <w:p>
      <w:pPr>
        <w:pStyle w:val="Heading1"/>
      </w:pPr>
      <w:r>
        <w:t xml:space="preserve">Personal Statement: Pursuing Excellence as an Electronics Engineer in France Marseille</w:t>
      </w:r>
    </w:p>
    <w:p>
      <w:pPr>
        <w:pStyle w:val="FirstParagraph"/>
      </w:pPr>
      <w:r>
        <w:t xml:space="preserve">As I stand at the threshold of my professional journey, I write this Personal Statement with unwavering conviction that my expertise as an Electronics Engineer finds its most promising horizon in France Marseille. This document encapsulates not merely a career aspiration, but a deeply considered alignment between my technical competencies, cultural appreciation for French innovation, and strategic commitment to contributing meaningfully to Marseille's dynamic engineering ecosystem. My path has been meticulously forged toward the singular goal of becoming an indispensable Electronics Engineer within Europe's most vibrant Mediterranean metropolis.</w:t>
      </w:r>
    </w:p>
    <w:bookmarkStart w:id="20" w:name="X7dd340fd8de959cb532fa70755d8105b18a174b"/>
    <w:p>
      <w:pPr>
        <w:pStyle w:val="Heading2"/>
      </w:pPr>
      <w:r>
        <w:t xml:space="preserve">Academic Foundation and Technical Mastery</w:t>
      </w:r>
    </w:p>
    <w:p>
      <w:pPr>
        <w:pStyle w:val="FirstParagraph"/>
      </w:pPr>
      <w:r>
        <w:t xml:space="preserve">My academic journey at [University Name] culminated in a Master of Science in Electronics Engineering, where I specialized in embedded systems and signal processing. Courses such as Advanced Circuit Design, RF Communication Systems, and Power Electronics provided the rigorous theoretical framework I now apply daily. However, what truly distinguished my education was the hands-on culture fostered through Marseille's influence on my academic trajectory. I actively participated in projects simulating real-world challenges faced by industries in Southern Europe—designing low-power sensor networks for coastal monitoring systems (inspired by Marseille's unique marine environment) and developing fault-tolerant communication modules for smart grid applications relevant to France's energy transition goals. This technical foundation wasn't acquired in isolation; it was consciously shaped by my fascination with how French engineering principles, particularly the emphasis on elegant minimalism and systemic integration seen in companies like Thales and STMicroelectronics, could solve complex problems.</w:t>
      </w:r>
    </w:p>
    <w:bookmarkEnd w:id="20"/>
    <w:bookmarkStart w:id="21" w:name="X3dd37f25e49bb6c60ecebb0af8aaa15a70852e9"/>
    <w:p>
      <w:pPr>
        <w:pStyle w:val="Heading2"/>
      </w:pPr>
      <w:r>
        <w:t xml:space="preserve">Professional Experience: Bridging Theory and Mediterranean Innovation</w:t>
      </w:r>
    </w:p>
    <w:p>
      <w:pPr>
        <w:pStyle w:val="FirstParagraph"/>
      </w:pPr>
      <w:r>
        <w:t xml:space="preserve">My professional tenure at [Previous Company] solidified my identity as an Electronics Engineer capable of delivering tangible impact. As a Junior Design Engineer, I spearheaded the development of an IoT-based water quality monitoring system for agricultural use—a project directly resonant with Provence's agrarian economy and Marseille's commitment to sustainable resource management. This involved designing PCBs from scratch, optimizing power consumption for solar-powered remote sensors, and implementing robust wireless communication protocols (LoRaWAN) to ensure data reliability in challenging coastal environments. What transformed this experience into something profound was the cultural dimension: working with a diverse team across European time zones instilled in me an appreciation for France's collaborative engineering ethos. I vividly recall troubleshooting a critical signal interference issue during a prototype test near Aix-en-Provence, where local expertise in radio frequency management proved invaluable—a microcosm of the knowledge-sharing culture I eagerly anticipate embracing in Marseille.</w:t>
      </w:r>
    </w:p>
    <w:bookmarkEnd w:id="21"/>
    <w:bookmarkStart w:id="22" w:name="X0fa3e4932ee6e798eef67123fc95d5a682eb44e"/>
    <w:p>
      <w:pPr>
        <w:pStyle w:val="Heading2"/>
      </w:pPr>
      <w:r>
        <w:t xml:space="preserve">Why France Marseille: The Confluence of Opportunity and Culture</w:t>
      </w:r>
    </w:p>
    <w:p>
      <w:pPr>
        <w:pStyle w:val="FirstParagraph"/>
      </w:pPr>
      <w:r>
        <w:t xml:space="preserve">Marseille is not just a destination; it represents the optimal confluence of professional opportunity, cultural richness, and strategic positioning for an Electronics Engineer. As France's premier port city and second-largest urban area, Marseille operates at the nexus of global trade, maritime technology innovation, and burgeoning tech entrepreneurship. The presence of institutions like Aix-Marseille University (with its cutting-edge research in nanoelectronics) and the Marseille Technology Park provides a fertile ground for collaboration between academia and industry—exactly where I intend to plant my professional roots. More compellingly, Marseille embodies the very spirit of French engineering: pragmatic yet visionary, deeply rooted in local identity while embracing global challenges. Its commitment to becoming Europe's leading hub for green tech (evidenced by initiatives like the Marseille 2030 Energy Strategy) aligns perfectly with my specialization in energy-efficient electronics. Unlike Paris's more centralized tech scene, Marseille offers a dynamic environment where an Electronics Engineer can directly impact urban sustainability projects—such as smart city infrastructure or port automation systems—while immersing themselves in the authentic Mediterranean way of life.</w:t>
      </w:r>
    </w:p>
    <w:bookmarkEnd w:id="22"/>
    <w:bookmarkStart w:id="23" w:name="Xcde2a6425be2f2de1c48b8d11a9649501d81d26"/>
    <w:p>
      <w:pPr>
        <w:pStyle w:val="Heading2"/>
      </w:pPr>
      <w:r>
        <w:t xml:space="preserve">Contributing to Marseille's Engineering Future</w:t>
      </w:r>
    </w:p>
    <w:p>
      <w:pPr>
        <w:pStyle w:val="FirstParagraph"/>
      </w:pPr>
      <w:r>
        <w:t xml:space="preserve">I envision myself contributing to Marseille not merely as a technical specialist, but as a cultural bridge and collaborative innovator. My proposed focus lies at the intersection of IoT for urban resilience and renewable energy integration—areas where Marseille faces critical needs due to climate vulnerability. For instance, I aim to develop affordable sensor networks for monitoring coastal erosion or pollution in the Vieux-Port district, leveraging my expertise in low-cost embedded systems. Crucially, I understand that success here requires more than technical skill; it demands immersion into the French work culture of precision (la rigueur) and respect for interdisciplinary collaboration. I have already begun this process through intensive French language studies (B2 level with active use in technical contexts) and by engaging with Marseille's engineering community via virtual forums like the Marseille Tech Meetup group. I am prepared to contribute from day one—whether assisting in prototyping for local startups at the Cité des Sciences or supporting educational initiatives that inspire young engineers across Southern France.</w:t>
      </w:r>
    </w:p>
    <w:bookmarkEnd w:id="23"/>
    <w:bookmarkStart w:id="24" w:name="conclusion-the-marseille-imperative"/>
    <w:p>
      <w:pPr>
        <w:pStyle w:val="Heading2"/>
      </w:pPr>
      <w:r>
        <w:t xml:space="preserve">Conclusion: The Marseille Imperative</w:t>
      </w:r>
    </w:p>
    <w:p>
      <w:pPr>
        <w:pStyle w:val="FirstParagraph"/>
      </w:pPr>
      <w:r>
        <w:t xml:space="preserve">This Personal Statement is not a mere application; it is a declaration of intent. I seek to establish my career as an Electronics Engineer not in a generic European context, but specifically within the unique, challenging, and inspiring landscape of France Marseille. My technical skills are honed for this environment: my embedded systems expertise addresses Marseille's smart city needs, my energy-conscious designs support its sustainability mandates, and my cultural adaptability ensures seamless integration into French engineering teams. Marseille represents more than a city—it is a living laboratory for the future of European engineering. I am ready to bring not only the competencies of an Electronics Engineer but also the passion of a lifelong learner eager to grow alongside this remarkable metropolis. I do not merely want to work in France; I seek to become part of Marseille's next chapter as an Electronics Engineer, contributing meaningfully to its innovation legacy while embracing its vibrant culture. The time for my contribution is now, and Marseille is where the path converges.</w:t>
      </w:r>
    </w:p>
    <w:p>
      <w:pPr>
        <w:pStyle w:val="BodyText"/>
      </w:pPr>
      <w:r>
        <w:t xml:space="preserve">— [Your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France Marseille</dc:title>
  <dc:creator/>
  <dc:language>en</dc:language>
  <cp:keywords/>
  <dcterms:created xsi:type="dcterms:W3CDTF">2025-12-09T04:52:15Z</dcterms:created>
  <dcterms:modified xsi:type="dcterms:W3CDTF">2025-12-09T04:52:15Z</dcterms:modified>
</cp:coreProperties>
</file>

<file path=docProps/custom.xml><?xml version="1.0" encoding="utf-8"?>
<Properties xmlns="http://schemas.openxmlformats.org/officeDocument/2006/custom-properties" xmlns:vt="http://schemas.openxmlformats.org/officeDocument/2006/docPropsVTypes"/>
</file>