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Israel</w:t>
      </w:r>
      <w:r>
        <w:t xml:space="preserve"> </w:t>
      </w:r>
      <w:r>
        <w:t xml:space="preserve">Tel</w:t>
      </w:r>
      <w:r>
        <w:t xml:space="preserve"> </w:t>
      </w:r>
      <w:r>
        <w:t xml:space="preserve">Aviv</w:t>
      </w:r>
    </w:p>
    <w:bookmarkStart w:id="25" w:name="Xa2f4bf6f70885b3fa7f8bd091e95348f87d40fe"/>
    <w:p>
      <w:pPr>
        <w:pStyle w:val="Heading1"/>
      </w:pPr>
      <w:r>
        <w:t xml:space="preserve">Personal Statement for Electronics Engineer Position in Israel Tel Aviv</w:t>
      </w:r>
    </w:p>
    <w:p>
      <w:pPr>
        <w:pStyle w:val="FirstParagraph"/>
      </w:pPr>
      <w:r>
        <w:t xml:space="preserve">As an accomplished Electronics Engineer with five years of progressive experience in cutting-edge hardware development, I am writing to express my profound enthusiasm for contributing to the dynamic technological ecosystem of Israel Tel Aviv. This Personal Statement outlines my professional journey, technical expertise, and unwavering commitment to advancing electronic systems within one of the world's most innovative tech hubs. My career has been dedicated to designing embedded systems that solve complex real-world problems, and I am now poised to channel this passion into Israel's thriving electronics landscape where innovation meets global impact.</w:t>
      </w:r>
    </w:p>
    <w:bookmarkStart w:id="20" w:name="X7dd340fd8de959cb532fa70755d8105b18a174b"/>
    <w:p>
      <w:pPr>
        <w:pStyle w:val="Heading2"/>
      </w:pPr>
      <w:r>
        <w:t xml:space="preserve">Academic Foundation and Technical Mastery</w:t>
      </w:r>
    </w:p>
    <w:p>
      <w:pPr>
        <w:pStyle w:val="FirstParagraph"/>
      </w:pPr>
      <w:r>
        <w:t xml:space="preserve">I hold a Master of Science in Electronics Engineering from the University of Technology Sydney, where my thesis on "Low-Power Sensor Networks for Industrial IoT" earned departmental distinction. This work required developing custom PCBs with integrated RF modules and energy-harvesting circuitry – directly applicable to Israel's emphasis on sustainable tech solutions. My academic rigor was complemented by hands-on projects including a MEMS-based environmental monitoring system (using Arduino and Raspberry Pi platforms) that reduced power consumption by 40% compared to industry standards, and a wireless medical device prototype for remote patient vitals tracking. These experiences solidified my proficiency in Altium Designer, SPICE simulation, VHDL programming, and signal processing – skills I've consistently applied across diverse hardware projects.</w:t>
      </w:r>
    </w:p>
    <w:bookmarkEnd w:id="20"/>
    <w:bookmarkStart w:id="21" w:name="X83cb64b761a2d63aeea198a9f36a41c8461d833"/>
    <w:p>
      <w:pPr>
        <w:pStyle w:val="Heading2"/>
      </w:pPr>
      <w:r>
        <w:t xml:space="preserve">Professional Contributions in Global Context</w:t>
      </w:r>
    </w:p>
    <w:p>
      <w:pPr>
        <w:pStyle w:val="FirstParagraph"/>
      </w:pPr>
      <w:r>
        <w:t xml:space="preserve">During my tenure as Senior Electronics Engineer at Singapore-based Quantum Innovations, I led the development of a next-generation LiDAR sensor array for autonomous vehicles. This project demanded rigorous RF interference management and thermal optimization across 37-component PCBs, resulting in a 25% improvement in detection accuracy under adverse weather conditions. Crucially, I implemented Agile methodologies that accelerated time-to-market by 30%, demonstrating my ability to bridge technical execution with business objectives. My work on electromagnetic compatibility (EMC) compliance for EU and US markets has prepared me to navigate Israel's stringent regulatory environment while delivering products with immediate commercial viability.</w:t>
      </w:r>
    </w:p>
    <w:bookmarkEnd w:id="21"/>
    <w:bookmarkStart w:id="22" w:name="Xdbe4ea3dc2244b34e1d38256ac796f825415fc8"/>
    <w:p>
      <w:pPr>
        <w:pStyle w:val="Heading2"/>
      </w:pPr>
      <w:r>
        <w:t xml:space="preserve">Why Israel Tel Aviv? Strategic Alignment of Vision and Opportunity</w:t>
      </w:r>
    </w:p>
    <w:p>
      <w:pPr>
        <w:pStyle w:val="FirstParagraph"/>
      </w:pPr>
      <w:r>
        <w:t xml:space="preserve">My decision to pursue opportunities in Israel Tel Aviv stems from its unparalleled ecosystem for electronics engineering. Having closely followed the sector's growth – particularly through initiatives like the "Israel Innovation Authority's Electronics Accelerator" and events such as the Global Tech Summit Tel Aviv – I recognize that this city has become a magnet for hardware startups and R&amp;D centers of global tech giants. The convergence of military-grade engineering expertise, academic excellence from institutions like Tel Aviv University's School of Electrical Engineering, and Israel's culture of "chutzpah" in problem-solving creates a uniquely fertile ground for innovation. I am especially drawn to the region's leadership in semiconductor design (evident in companies like Tower Semiconductor) and cybersecurity hardware integration – areas where my background aligns perfectly with national strategic priorities.</w:t>
      </w:r>
    </w:p>
    <w:bookmarkEnd w:id="22"/>
    <w:bookmarkStart w:id="23" w:name="X559b9d633b35fd0dde426ee69c223c2d3daa629"/>
    <w:p>
      <w:pPr>
        <w:pStyle w:val="Heading2"/>
      </w:pPr>
      <w:r>
        <w:t xml:space="preserve">Contributing to Israel's Technology Trajectory</w:t>
      </w:r>
    </w:p>
    <w:p>
      <w:pPr>
        <w:pStyle w:val="FirstParagraph"/>
      </w:pPr>
      <w:r>
        <w:t xml:space="preserve">I envision myself making immediate impact within Tel Aviv's electronics community through three key pillars. First, I will leverage my experience in miniaturizing complex systems to support Israel's defense and aerospace sectors – where compact, high-reliability electronics are paramount. Second, I aim to contribute to sustainable tech initiatives by applying my power optimization expertise to wearable health devices and smart-city infrastructure projects proliferating across Tel Aviv. Third, as an active member of the international engineering community (I regularly speak at IEEE events), I will facilitate knowledge exchange between Israeli innovators and global R&amp;D networks, fostering collaborative problem-solving. The city's "Start-Up Nation" ethos resonates deeply with my belief that the most transformative electronics emerge from interdisciplinary teams challenging conventional boundaries.</w:t>
      </w:r>
    </w:p>
    <w:bookmarkEnd w:id="23"/>
    <w:bookmarkStart w:id="24" w:name="X6949e8006ef1f0eae255daa3d2cb1712d890392"/>
    <w:p>
      <w:pPr>
        <w:pStyle w:val="Heading2"/>
      </w:pPr>
      <w:r>
        <w:t xml:space="preserve">Future Vision: Engineering Excellence in Tel Aviv</w:t>
      </w:r>
    </w:p>
    <w:p>
      <w:pPr>
        <w:pStyle w:val="FirstParagraph"/>
      </w:pPr>
      <w:r>
        <w:t xml:space="preserve">In five years, I aspire to lead a hardware R&amp;D team within a leading Tel Aviv-based company – perhaps at the forefront of quantum computing components or next-gen 6G communications. My long-term goal is to establish an incubator focused on electronics solutions for climate resilience, drawing inspiration from Israel's pioneering work in water-tech and desert agriculture. The city's vibrant mix of venture capital, academic partnerships (like the Tel Aviv University-Tech Innovation Center), and multicultural talent pool provides the ideal environment to turn this vision into reality. I am eager to bring my proven ability to deliver complex hardware projects under tight timelines while fostering an inclusive engineering culture that values both technical excellence and social impact – a philosophy deeply embedded in Israel's technological DNA.</w:t>
      </w:r>
    </w:p>
    <w:p>
      <w:pPr>
        <w:pStyle w:val="BodyText"/>
      </w:pPr>
      <w:r>
        <w:t xml:space="preserve">My technical competencies, strategic alignment with Israel Tel Aviv's innovation priorities, and passion for contributing to the region's global technology leadership make me an ideal candidate for your esteemed organization. I am not merely seeking employment; I am committed to becoming an integral part of Israel's electronics engineering narrative – where each circuit board designed could contribute to solving challenges spanning from healthcare accessibility in rural communities to sustainable urban development. The opportunity to collaborate with pioneers in Tel Aviv's tech ecosystem represents the natural evolution of my career, and I welcome the chance to discuss how my expertise can support your mission.</w:t>
      </w:r>
    </w:p>
    <w:p>
      <w:pPr>
        <w:pStyle w:val="BodyText"/>
      </w:pPr>
      <w:r>
        <w:t xml:space="preserve">Sincerely,</w:t>
      </w:r>
      <w:r>
        <w:br/>
      </w:r>
      <w:r>
        <w:t xml:space="preserve">[Your Full Name]</w:t>
      </w:r>
      <w:r>
        <w:br/>
      </w:r>
      <w:r>
        <w:t xml:space="preserve">Electronics Engineer | Tel Aviv, Israel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Israel Tel Aviv</dc:title>
  <dc:creator/>
  <dc:language>en</dc:language>
  <cp:keywords/>
  <dcterms:created xsi:type="dcterms:W3CDTF">2026-07-13T12:36:21Z</dcterms:created>
  <dcterms:modified xsi:type="dcterms:W3CDTF">2026-07-13T12:36:21Z</dcterms:modified>
</cp:coreProperties>
</file>

<file path=docProps/custom.xml><?xml version="1.0" encoding="utf-8"?>
<Properties xmlns="http://schemas.openxmlformats.org/officeDocument/2006/custom-properties" xmlns:vt="http://schemas.openxmlformats.org/officeDocument/2006/docPropsVTypes"/>
</file>