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Nigeria</w:t>
      </w:r>
      <w:r>
        <w:t xml:space="preserve"> </w:t>
      </w:r>
      <w:r>
        <w:t xml:space="preserve">Abuja</w:t>
      </w:r>
    </w:p>
    <w:bookmarkStart w:id="26" w:name="X4b957d5af6388833597f8ece6968d8bfe077435"/>
    <w:p>
      <w:pPr>
        <w:pStyle w:val="Heading1"/>
      </w:pPr>
      <w:r>
        <w:t xml:space="preserve">Personal Statement: Aspiring Electronics Engineer Dedicated to Advancing Technology in Nigeria Abuja</w:t>
      </w:r>
    </w:p>
    <w:p>
      <w:pPr>
        <w:pStyle w:val="FirstParagraph"/>
      </w:pPr>
      <w:r>
        <w:t xml:space="preserve">As a passionate and dedicated Electronics Engineer, I submit this Personal Statement to express my unwavering commitment to contributing to Nigeria's technological advancement, with a specific focus on driving innovation within the vibrant hub of Abuja. My journey in electronics engineering has been defined by an unshakeable desire to apply technical expertise toward solving real-world challenges in Nigeria's rapidly evolving digital landscape. This document outlines my academic foundation, professional aspirations, and profound dedication to elevating the electronics engineering sector in Nigeria Abuja.</w:t>
      </w:r>
    </w:p>
    <w:bookmarkStart w:id="20" w:name="X21c6a291fb9fe6b8174772b8f0a97f23afa7080"/>
    <w:p>
      <w:pPr>
        <w:pStyle w:val="Heading2"/>
      </w:pPr>
      <w:r>
        <w:t xml:space="preserve">Academic Foundation: Bridging Theory and Nigerian Context</w:t>
      </w:r>
    </w:p>
    <w:p>
      <w:pPr>
        <w:pStyle w:val="FirstParagraph"/>
      </w:pPr>
      <w:r>
        <w:t xml:space="preserve">I earned my Bachelor of Engineering (B.Eng.) in Electronics and Electrical Engineering from the University of Lagos, where I graduated with Second Class Upper Honours. My curriculum emphasized practical applications critical to Nigeria's infrastructure needs, including power systems analysis, embedded systems design, and telecommunications networks – all tailored to address local challenges such as grid instability and limited rural connectivity. Notable projects included designing a solar-powered microgrid for off-grid communities in Kaduna State (a region adjacent to Abuja) and developing a low-cost water quality monitoring system using IoT sensors for the Federal Ministry of Water Resources. These experiences solidified my understanding that effective electronics engineering in Nigeria must prioritize resilience, affordability, and cultural relevance – principles I now apply rigorously in every technical endeavor.</w:t>
      </w:r>
    </w:p>
    <w:bookmarkEnd w:id="20"/>
    <w:bookmarkStart w:id="21" w:name="Xcfc88d4d89ba288ee009c3c7cc5d49861a8dd63"/>
    <w:p>
      <w:pPr>
        <w:pStyle w:val="Heading2"/>
      </w:pPr>
      <w:r>
        <w:t xml:space="preserve">Professional Experience: Delivering Impact in the Nigerian Environment</w:t>
      </w:r>
    </w:p>
    <w:p>
      <w:pPr>
        <w:pStyle w:val="FirstParagraph"/>
      </w:pPr>
      <w:r>
        <w:t xml:space="preserve">During my internship at NITDA (National Information Technology Development Agency) Abuja, I contributed to the National Digital Economy Policy and Strategy. My role involved troubleshooting communication systems for the "Digital Nigeria" initiative, where I optimized GPS tracking modules for mobile government service units operating across Abuja's expanding urban corridors. This experience taught me how electronics systems must integrate seamlessly with Nigeria's unique socio-technical ecosystem – from navigating frequent power fluctuations to ensuring compatibility with local smartphone usage patterns. I also collaborated on a project deploying 200+ smart streetlights in Gwagwalada, optimizing LED drivers for Abuja's tropical climate while reducing energy consumption by 35%. This tangible impact validated my belief that as an Electronics Engineer, my work must directly serve Nigeria's developmental goals.</w:t>
      </w:r>
    </w:p>
    <w:bookmarkEnd w:id="21"/>
    <w:bookmarkStart w:id="22" w:name="X7b3ce7e0681d65cf9b6f4f8c74b92fcb2c821fe"/>
    <w:p>
      <w:pPr>
        <w:pStyle w:val="Heading2"/>
      </w:pPr>
      <w:r>
        <w:t xml:space="preserve">Technical Competencies Aligned with Abuja's Strategic Vision</w:t>
      </w:r>
    </w:p>
    <w:p>
      <w:pPr>
        <w:pStyle w:val="FirstParagraph"/>
      </w:pPr>
      <w:r>
        <w:t xml:space="preserve">My skill set is meticulously calibrated to support Abuja's position as Nigeria's technological nerve center. I possess advanced proficiency in:</w:t>
      </w:r>
    </w:p>
    <w:p>
      <w:pPr>
        <w:numPr>
          <w:ilvl w:val="0"/>
          <w:numId w:val="1001"/>
        </w:numPr>
        <w:pStyle w:val="Compact"/>
      </w:pPr>
      <w:r>
        <w:rPr>
          <w:bCs/>
          <w:b/>
        </w:rPr>
        <w:t xml:space="preserve">Circuit Design &amp; Simulation:</w:t>
      </w:r>
      <w:r>
        <w:t xml:space="preserve"> </w:t>
      </w:r>
      <w:r>
        <w:t xml:space="preserve">Using Altium Designer and LTspice to create robust PCBs resilient against Nigeria's high humidity and dust levels.</w:t>
      </w:r>
    </w:p>
    <w:p>
      <w:pPr>
        <w:numPr>
          <w:ilvl w:val="0"/>
          <w:numId w:val="1001"/>
        </w:numPr>
        <w:pStyle w:val="Compact"/>
      </w:pPr>
      <w:r>
        <w:rPr>
          <w:bCs/>
          <w:b/>
        </w:rPr>
        <w:t xml:space="preserve">IoT Implementation:</w:t>
      </w:r>
      <w:r>
        <w:t xml:space="preserve"> </w:t>
      </w:r>
      <w:r>
        <w:t xml:space="preserve">Developing secure sensor networks for smart city applications (e.g., air quality monitoring in Abuja's industrial zones).</w:t>
      </w:r>
    </w:p>
    <w:p>
      <w:pPr>
        <w:numPr>
          <w:ilvl w:val="0"/>
          <w:numId w:val="1001"/>
        </w:numPr>
        <w:pStyle w:val="Compact"/>
      </w:pPr>
      <w:r>
        <w:rPr>
          <w:bCs/>
          <w:b/>
        </w:rPr>
        <w:t xml:space="preserve">Power Systems Management:</w:t>
      </w:r>
      <w:r>
        <w:t xml:space="preserve"> </w:t>
      </w:r>
      <w:r>
        <w:t xml:space="preserve">Designing hybrid renewable energy solutions to complement Abuja's growing demand on the national grid.</w:t>
      </w:r>
    </w:p>
    <w:p>
      <w:pPr>
        <w:numPr>
          <w:ilvl w:val="0"/>
          <w:numId w:val="1001"/>
        </w:numPr>
        <w:pStyle w:val="Compact"/>
      </w:pPr>
      <w:r>
        <w:rPr>
          <w:bCs/>
          <w:b/>
        </w:rPr>
        <w:t xml:space="preserve">Regulatory Compliance:</w:t>
      </w:r>
      <w:r>
        <w:t xml:space="preserve"> </w:t>
      </w:r>
      <w:r>
        <w:t xml:space="preserve">Ensuring all projects adhere to NERC (Nigerian Electricity Regulatory Commission) and SON (Standard Organization of Nigeria) standards.</w:t>
      </w:r>
    </w:p>
    <w:p>
      <w:pPr>
        <w:pStyle w:val="FirstParagraph"/>
      </w:pPr>
      <w:r>
        <w:t xml:space="preserve">My recent certification in "Smart Grid Technologies" from the Abuja-based Nigerian Society of Engineers further demonstrates my commitment to local professional development. I understand that as an Electronics Engineer operating in Nigeria, technical excellence must be coupled with intimate knowledge of national regulatory frameworks and market dynamics – a perspective forged through years of immersion in Abuja's tech ecosystem.</w:t>
      </w:r>
    </w:p>
    <w:bookmarkEnd w:id="22"/>
    <w:bookmarkStart w:id="23" w:name="motivation-why-nigeria-abuja-why-now"/>
    <w:p>
      <w:pPr>
        <w:pStyle w:val="Heading2"/>
      </w:pPr>
      <w:r>
        <w:t xml:space="preserve">Motivation: Why Nigeria Abuja? Why Now?</w:t>
      </w:r>
    </w:p>
    <w:p>
      <w:pPr>
        <w:pStyle w:val="FirstParagraph"/>
      </w:pPr>
      <w:r>
        <w:t xml:space="preserve">Nigeria Abuja represents the ideal crucible for transformative electronics engineering. As the nation's capital, it is where policy meets implementation – a space where my technical skills can directly influence national development priorities like the National Broadband Plan and Vision 20:2020. I am particularly motivated by Abuja's strategic focus on becoming Africa's Smart Capital through initiatives like the Abuja Smart City Project. Having witnessed firsthand how poorly integrated electronics systems hamper public services in my home state, I am driven to ensure that future infrastructure in Nigeria Abuja prioritizes interoperability and user-centric design. My motivation stems from a deep-seated belief: technology should serve people, not the other way around – a principle I will uphold while designing solutions for Abuja's diverse communities, from high-rise business districts to emerging suburbs like Jabi and Wuse.</w:t>
      </w:r>
    </w:p>
    <w:bookmarkEnd w:id="23"/>
    <w:bookmarkStart w:id="24" w:name="X2906e316b26bc21751df6ad594dcae0dec1f531"/>
    <w:p>
      <w:pPr>
        <w:pStyle w:val="Heading2"/>
      </w:pPr>
      <w:r>
        <w:t xml:space="preserve">Future Aspirations: Building Sustainable Engineering Ecosystems</w:t>
      </w:r>
    </w:p>
    <w:p>
      <w:pPr>
        <w:pStyle w:val="FirstParagraph"/>
      </w:pPr>
      <w:r>
        <w:t xml:space="preserve">My long-term vision is to establish an indigenous electronics innovation hub in Abuja that bridges academic research and industry application. I aim to lead projects developing affordable diagnostic medical devices for Abuja's healthcare facilities, leveraging Nigeria's growing biomedical engineering sector. Simultaneously, I will mentor young engineers through partnerships with institutions like the Federal University of Technology, Minna (near Abuja), focusing on hands-on skills that address local challenges – such as repairing telecommunications equipment damaged by sandstorms in the Sahel zone adjacent to Abuja. As a certified Professional Engineer with the Council for the Regulation of Engineering in Nigeria (COREN), I am prepared to champion ethical standards while advocating for increased government investment in electronics R&amp;D within Nigeria Abuja.</w:t>
      </w:r>
    </w:p>
    <w:bookmarkEnd w:id="24"/>
    <w:bookmarkStart w:id="25" w:name="Xefa27abcd650cbf0be5e5255088e95807c06a15"/>
    <w:p>
      <w:pPr>
        <w:pStyle w:val="Heading2"/>
      </w:pPr>
      <w:r>
        <w:t xml:space="preserve">Conclusion: A Commitment Rooted in Nation-Building</w:t>
      </w:r>
    </w:p>
    <w:p>
      <w:pPr>
        <w:pStyle w:val="FirstParagraph"/>
      </w:pPr>
      <w:r>
        <w:t xml:space="preserve">This Personal Statement is not merely an application; it is a declaration of my dedication to becoming a catalyst for technological progress within Nigeria's heartland. As an Electronics Engineer, I recognize that my role transcends circuit boards and code – it involves empowering communities, strengthening national infrastructure, and positioning Abuja as a beacon of African innovation. I bring proven technical expertise honed in Nigeria's demanding environment, a profound understanding of Abuja's strategic importance to the nation's future, and an unyielding commitment to engineering solutions that are sustainable, inclusive, and distinctly Nigerian. I am eager to contribute my skills to organizations driving Nigeria forward from Abuja – because when electronics engineering serves humanity with excellence tailored for our context, we don't just build technology; we build a stronger Nigeria.</w:t>
      </w:r>
    </w:p>
    <w:p>
      <w:pPr>
        <w:pStyle w:val="BodyText"/>
      </w:pPr>
      <w:r>
        <w:t xml:space="preserve">With profound respect for the challenges and opportunities ahead, I eagerly anticipate the possibility of advancing Nigeria's technological trajectory through my work in Abuja.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Nigeria Abuja</dc:title>
  <dc:creator/>
  <dc:language>en</dc:language>
  <cp:keywords/>
  <dcterms:created xsi:type="dcterms:W3CDTF">2026-03-03T21:29:04Z</dcterms:created>
  <dcterms:modified xsi:type="dcterms:W3CDTF">2026-03-03T21:29:04Z</dcterms:modified>
</cp:coreProperties>
</file>

<file path=docProps/custom.xml><?xml version="1.0" encoding="utf-8"?>
<Properties xmlns="http://schemas.openxmlformats.org/officeDocument/2006/custom-properties" xmlns:vt="http://schemas.openxmlformats.org/officeDocument/2006/docPropsVTypes"/>
</file>