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e1e0a32a34dbcd11d3c23638cfaef7c863e9425"/>
    <w:p>
      <w:pPr>
        <w:pStyle w:val="Heading1"/>
      </w:pPr>
      <w:r>
        <w:t xml:space="preserve">Personal Statement: Pursuing Excellence as an Electronics Engineer in Qatar Doha</w:t>
      </w:r>
    </w:p>
    <w:p>
      <w:pPr>
        <w:pStyle w:val="FirstParagraph"/>
      </w:pPr>
      <w:r>
        <w:t xml:space="preserve">As a dedicated Electronics Engineer with five years of progressive experience in embedded systems and telecommunications infrastructure, I write to express my profound enthusiasm for contributing to Qatar's technological advancement through a career in Doha. Having closely followed Qatar's transformative Vision 2030 initiatives—particularly its strategic investments in smart city development, renewable energy integration, and cutting-edge communication networks—I am eager to apply my expertise within the vibrant professional ecosystem of Doha. This city stands not merely as a geographical location but as a dynamic hub where engineering innovation directly shapes national progress.</w:t>
      </w:r>
    </w:p>
    <w:p>
      <w:pPr>
        <w:pStyle w:val="BodyText"/>
      </w:pPr>
      <w:r>
        <w:t xml:space="preserve">My academic foundation began with a Bachelor of Science in Electronics Engineering from the University of Manchester, where I graduated with honors and developed proficiency in microcontroller programming, RF circuit design, and signal processing. This was followed by a Master's degree specializing in Wireless Communication Systems at Khalifa University (Abu Dhabi), where I researched 5G network optimization—a project directly relevant to Qatar's ongoing cellular infrastructure expansion. My thesis examined energy-efficient base station deployment strategies, which I presented at the International Conference on Communications in Doha during the 2022 Qatar Telecom Exhibition. This experience ignited my passion for Qatar's engineering landscape and revealed how deeply local challenges intersect with global technological trends.</w:t>
      </w:r>
    </w:p>
    <w:p>
      <w:pPr>
        <w:pStyle w:val="BodyText"/>
      </w:pPr>
      <w:r>
        <w:t xml:space="preserve">Throughout my career, I've honed technical competencies that align precisely with Qatar's strategic priorities. At Siemens Energy in Munich, I led a cross-functional team developing IoT-enabled power grid sensors for renewable energy integration—directly supporting Qatar's goal of achieving 20% clean energy by 2030. My work reduced system maintenance costs by 35% while enhancing data accuracy for grid management. More recently, as Senior Electronics Engineer at Al Jazeera Technology, I engineered a fault-tolerant satellite communication system for the network's broadcast infrastructure, ensuring uninterrupted service during Doha's extreme weather conditions. This project required rigorous testing protocols and collaboration with local technical teams—skills that will immediately benefit Qatar's expanding media and smart transportation sectors.</w:t>
      </w:r>
    </w:p>
    <w:p>
      <w:pPr>
        <w:pStyle w:val="BodyText"/>
      </w:pPr>
      <w:r>
        <w:t xml:space="preserve">What sets my approach apart is my commitment to culturally attuned engineering solutions. During a research internship at Hamad Medical City, I collaborated with Qatari medical staff to adapt patient monitoring hardware for desert climate conditions—addressing battery performance issues unique to regional temperatures. This experience taught me that effective engineering in Qatar requires more than technical skill; it demands respect for local operational contexts and collaborative problem-solving with diverse stakeholders. I have since integrated this methodology into all my projects, ensuring solutions are both technologically advanced and pragmatically sustainable within Qatar's specific environment.</w:t>
      </w:r>
    </w:p>
    <w:p>
      <w:pPr>
        <w:pStyle w:val="BodyText"/>
      </w:pPr>
      <w:r>
        <w:t xml:space="preserve">My professional journey has been shaped by a deep appreciation for Doha's unique position as a global innovation catalyst in the Gulf. Witnessing the transformation of Lusail City from blueprint to smart urban center, I recognized that Qatar isn't just adopting technology—it's co-creating it. The nation's investment in the Qatar Science &amp; Technology Park (QSTP) and partnerships with institutions like Texas A&amp;M at Qatar has created an ecosystem where electronics engineers can drive tangible change. My technical skills—ranging from PCB design (Altium, KiCad) to Python-based automation for testing systems—are complemented by my fluency in Arabic (B2 level), which I actively maintain through community engagement in Doha's expatriate networks. This linguistic and cultural readiness ensures I can immediately contribute to local teams without integration barriers.</w:t>
      </w:r>
    </w:p>
    <w:p>
      <w:pPr>
        <w:pStyle w:val="BodyText"/>
      </w:pPr>
      <w:r>
        <w:t xml:space="preserve">Qatar's emphasis on sustainable technological growth resonates deeply with my professional ethos. While working on the Al Khor Smart Grid project, I spearheaded a battery recycling initiative that diverted 42 tons of e-waste from landfills annually—a model I propose to adapt for Qatar's growing solar farm infrastructure. I'm equally excited about opportunities in Doha's emerging quantum computing research initiatives at QNRF and the Ministry of Transport's intelligent traffic management systems. My experience with embedded AI processors (NVIDIA Jetson, ARM Cortex) positions me to contribute meaningfully to these high-impact domains.</w:t>
      </w:r>
    </w:p>
    <w:p>
      <w:pPr>
        <w:pStyle w:val="BodyText"/>
      </w:pPr>
      <w:r>
        <w:t xml:space="preserve">What excites me most about joining Qatar's engineering community is the opportunity to work on projects where innovation has immediate societal impact. Unlike many global tech hubs, Doha offers a unique convergence of rapid urbanization and strategic vision—where every circuit board I design could enhance public safety in the World Cup infrastructure, support healthcare advancements at Sidra Medicine, or power next-generation clean energy solutions. I've been particularly inspired by Qatar's National Strategy for Artificial Intelligence (2031), which prioritizes "AI that serves human needs"—a philosophy that mirrors my own engineering values.</w:t>
      </w:r>
    </w:p>
    <w:p>
      <w:pPr>
        <w:pStyle w:val="BodyText"/>
      </w:pPr>
      <w:r>
        <w:t xml:space="preserve">I understand that success in Doha requires more than technical expertise; it demands alignment with national aspirations and community commitment. That's why I've already begun volunteering with the Qatar Foundation's STEM outreach programs, mentoring Qatari high school students in circuit design workshops. I believe this hands-on engagement reflects my long-term vision: to become a local engineering leader who doesn't just contribute to Doha's growth but helps cultivate the next generation of Qatari innovators.</w:t>
      </w:r>
    </w:p>
    <w:p>
      <w:pPr>
        <w:pStyle w:val="BodyText"/>
      </w:pPr>
      <w:r>
        <w:t xml:space="preserve">As Qatar accelerates toward becoming a knowledge-based economy, I am prepared to bring not only my technical skills but also my cultural adaptability and passion for sustainable innovation. My goal is clear: to engineer solutions that make Doha's technological ambitions tangible—whether through optimizing the energy systems of a new city district or ensuring seamless connectivity across the region. In Qatar, engineering isn't just a profession; it's a vehicle for national transformation. I am ready to be part of this journey and contribute my expertise as an Electronics Engineer dedicated to Qatar Doha's future.</w:t>
      </w:r>
    </w:p>
    <w:p>
      <w:pPr>
        <w:pStyle w:val="BodyText"/>
      </w:pPr>
      <w:r>
        <w:t xml:space="preserve">Thank you for considering my application. I welcome the opportunity to discuss how my background in electronics engineering can support Qatar Vision 2030 and enhance Doha's position as a global technology leader.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for Qatar Doha</dc:title>
  <dc:creator/>
  <dc:language>en</dc:language>
  <cp:keywords/>
  <dcterms:created xsi:type="dcterms:W3CDTF">2026-03-04T15:32:46Z</dcterms:created>
  <dcterms:modified xsi:type="dcterms:W3CDTF">2026-03-04T15:32:46Z</dcterms:modified>
</cp:coreProperties>
</file>

<file path=docProps/custom.xml><?xml version="1.0" encoding="utf-8"?>
<Properties xmlns="http://schemas.openxmlformats.org/officeDocument/2006/custom-properties" xmlns:vt="http://schemas.openxmlformats.org/officeDocument/2006/docPropsVTypes"/>
</file>