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44cbca4ecf69c14eba60bb225109e1dfbbae1f6"/>
    <w:p>
      <w:pPr>
        <w:pStyle w:val="Heading1"/>
      </w:pPr>
      <w:r>
        <w:t xml:space="preserve">Personal Statement: Pursuing Excellence as an Electronics Engineer in South Korea Seoul</w:t>
      </w:r>
    </w:p>
    <w:p>
      <w:pPr>
        <w:pStyle w:val="FirstParagraph"/>
      </w:pPr>
      <w:r>
        <w:t xml:space="preserve">From the moment I disassembled my first radio at age ten to understand its inner workings, I knew electronics engineering was not merely a career path—it was a lifelong passion. Today, as I prepare to submit this</w:t>
      </w:r>
      <w:r>
        <w:t xml:space="preserve"> </w:t>
      </w:r>
      <w:r>
        <w:rPr>
          <w:bCs/>
          <w:b/>
        </w:rPr>
        <w:t xml:space="preserve">Personal Statement</w:t>
      </w:r>
      <w:r>
        <w:t xml:space="preserve">, I stand at the threshold of an opportunity that aligns perfectly with my technical aspirations and cultural curiosity: contributing as an</w:t>
      </w:r>
      <w:r>
        <w:t xml:space="preserve"> </w:t>
      </w:r>
      <w:r>
        <w:rPr>
          <w:bCs/>
          <w:b/>
        </w:rPr>
        <w:t xml:space="preserve">Electronics Engineer</w:t>
      </w:r>
      <w:r>
        <w:t xml:space="preserve"> </w:t>
      </w:r>
      <w:r>
        <w:t xml:space="preserve">within the dynamic innovation ecosystem of</w:t>
      </w:r>
      <w:r>
        <w:t xml:space="preserve"> </w:t>
      </w:r>
      <w:r>
        <w:rPr>
          <w:bCs/>
          <w:b/>
        </w:rPr>
        <w:t xml:space="preserve">South Korea Seoul</w:t>
      </w:r>
      <w:r>
        <w:t xml:space="preserve">. My academic background, hands-on experience, and deep respect for Korean technological leadership have prepared me to thrive in Seoul’s cutting-edge engineering environment.</w:t>
      </w:r>
    </w:p>
    <w:p>
      <w:pPr>
        <w:pStyle w:val="BodyText"/>
      </w:pPr>
      <w:r>
        <w:t xml:space="preserve">I hold a Master of Engineering in Embedded Systems from the National University of Singapore, where I specialized in low-power IoT sensor networks. My thesis project—developing a solar-powered air quality monitoring system for urban environments—required intricate circuit design, PCB prototyping, and optimization for real-world deployment. This work directly connected to Seoul’s ambitious "Smart City" initiatives aimed at reducing pollution through data-driven infrastructure. In my final year, I collaborated with a startup in Singapore’s TechHub to integrate MEMS sensors into wearable health devices, refining my skills in signal processing and system integration. These experiences solidified my commitment to creating electronics that solve tangible societal challenges—principles deeply embedded in Seoul’s technological ethos.</w:t>
      </w:r>
    </w:p>
    <w:p>
      <w:pPr>
        <w:pStyle w:val="BodyText"/>
      </w:pPr>
      <w:r>
        <w:t xml:space="preserve">My professional journey further honed these competencies. As an Electronics Engineer at a German semiconductor firm, I led the development of a 5G-compatible RF module for industrial applications. This role demanded rigorous adherence to IPC standards, collaborative problem-solving across global teams, and relentless focus on miniaturization—skills I recognize as critical in South Korea’s semiconductor leadership landscape. Notably, during the project’s beta phase in Tokyo, I observed how Korean engineering firms like Samsung Electronics and SK hynix approach precision manufacturing with unmatched discipline. Their emphasis on "han" (collective perseverance) resonated deeply with me, reinforcing my desire to contribute to a culture that values both technical excellence and collaborative spirit. This insight crystallized my decision to seek opportunities in</w:t>
      </w:r>
      <w:r>
        <w:t xml:space="preserve"> </w:t>
      </w:r>
      <w:r>
        <w:rPr>
          <w:bCs/>
          <w:b/>
        </w:rPr>
        <w:t xml:space="preserve">South Korea Seoul</w:t>
      </w:r>
      <w:r>
        <w:t xml:space="preserve">, where innovation is not just encouraged but institutionalized.</w:t>
      </w:r>
    </w:p>
    <w:p>
      <w:pPr>
        <w:pStyle w:val="BodyText"/>
      </w:pPr>
      <w:r>
        <w:t xml:space="preserve">Seoul’s position as Asia’s tech capital is irrefutable. Home to 12 of the world’s top 100 semiconductor companies, including industry giants Samsung and SK hynix, the city offers an unparalleled environment for electronics engineers. I am particularly drawn to Seoul’s investment in next-generation technologies: its National AI Strategy (2025), burgeoning quantum computing research at KAIST, and Seoul Metropolitan Government’s "Smart Mobility" projects integrating 6G networks with autonomous vehicles. As an</w:t>
      </w:r>
      <w:r>
        <w:t xml:space="preserve"> </w:t>
      </w:r>
      <w:r>
        <w:rPr>
          <w:bCs/>
          <w:b/>
        </w:rPr>
        <w:t xml:space="preserve">Electronics Engineer</w:t>
      </w:r>
      <w:r>
        <w:t xml:space="preserve">, I aim to apply my expertise in embedded systems to advance these initiatives—whether optimizing power management for IoT devices in Seoul’s dense urban fabric or contributing to sustainable electronics manufacturing aligned with Korea’s Green New Deal.</w:t>
      </w:r>
    </w:p>
    <w:p>
      <w:pPr>
        <w:pStyle w:val="BodyText"/>
      </w:pPr>
      <w:r>
        <w:t xml:space="preserve">My technical toolkit is meticulously aligned with South Korean industry demands. I am proficient in Altium Designer, Cadence PSpice, and MATLAB for circuit simulation, and have hands-on experience with ARM Cortex-M series microcontrollers—a staple in Korean robotics and consumer electronics. During my internship at a Seoul-based R&amp;D firm (via the Korea University Exchange Program), I assisted in developing a gesture-control interface for home appliances using ML algorithms on edge devices. This project underscored how Korean engineers seamlessly blend hardware innovation with software intelligence—a synergy I am eager to deepen within Seoul’s ecosystem. Crucially, I have begun learning basic Korean (TOPIK Level 2) to foster cross-cultural communication, understanding that technical collaboration in Korea thrives on mutual respect and linguistic accessibility.</w:t>
      </w:r>
    </w:p>
    <w:p>
      <w:pPr>
        <w:pStyle w:val="BodyText"/>
      </w:pPr>
      <w:r>
        <w:t xml:space="preserve">What truly distinguishes my approach is my commitment to ethical engineering. In Seoul—a city where technology shapes daily life—responsibility matters. I designed a recycling system for e-waste components during university, which won the Asia-Pacific Sustainable Tech Award. This mirrors Korea’s national focus on circular economy principles in electronics manufacturing, exemplified by Samsung’s "Green Innovation" roadmap. I am prepared to champion similar initiatives, ensuring my work as an</w:t>
      </w:r>
      <w:r>
        <w:t xml:space="preserve"> </w:t>
      </w:r>
      <w:r>
        <w:rPr>
          <w:bCs/>
          <w:b/>
        </w:rPr>
        <w:t xml:space="preserve">Electronics Engineer</w:t>
      </w:r>
      <w:r>
        <w:t xml:space="preserve"> </w:t>
      </w:r>
      <w:r>
        <w:t xml:space="preserve">supports Seoul’s vision of technological progress without environmental compromise.</w:t>
      </w:r>
    </w:p>
    <w:p>
      <w:pPr>
        <w:pStyle w:val="BodyText"/>
      </w:pPr>
      <w:r>
        <w:t xml:space="preserve">Beyond technical alignment, I am drawn to Seoul’s unique cultural dynamism. The city pulses with the energy of a global innovator yet retains deep respect for tradition—a duality that mirrors my own professional philosophy: honoring engineering fundamentals while embracing disruptive creativity. I have studied Korean business etiquette extensively and admire how companies like LG Electronics integrate "koryo" (collective harmony) into R&amp;D workflows. I am ready to contribute not just as a skilled engineer, but as a culturally attuned collaborator who will actively learn from Seoul’s distinguished technical community.</w:t>
      </w:r>
    </w:p>
    <w:p>
      <w:pPr>
        <w:pStyle w:val="BodyText"/>
      </w:pPr>
      <w:r>
        <w:t xml:space="preserve">My ultimate goal in South Korea Seoul is threefold: first, to advance the frontier of embedded systems for smart infrastructure; second, to mentor emerging engineers within Korean workplaces; and third, to become a bridge between global electronics innovation and local Korean industry needs. I am not merely seeking a job—I am seeking a purposeful career within the very heart of Asia’s technological revolution. Seoul represents the convergence of my technical vision and cultural aspiration, where every circuit board I design could contribute to making smart cities healthier, more efficient, and profoundly human-centered.</w:t>
      </w:r>
    </w:p>
    <w:p>
      <w:pPr>
        <w:pStyle w:val="BodyText"/>
      </w:pPr>
      <w:r>
        <w:t xml:space="preserve">As I prepare to join this prestigious community as an</w:t>
      </w:r>
      <w:r>
        <w:t xml:space="preserve"> </w:t>
      </w:r>
      <w:r>
        <w:rPr>
          <w:bCs/>
          <w:b/>
        </w:rPr>
        <w:t xml:space="preserve">Electronics Engineer</w:t>
      </w:r>
      <w:r>
        <w:t xml:space="preserve">, I bring not just a resume but a lifelong dedication to excellence—one forged in global contexts yet uniquely prepared for the challenges and opportunities of South Korea Seoul. I am ready to immerse myself fully, learn continuously, and deliver engineering solutions that honor both technical integrity and Seoul’s legacy as a beacon of innovation. This</w:t>
      </w:r>
      <w:r>
        <w:t xml:space="preserve"> </w:t>
      </w:r>
      <w:r>
        <w:rPr>
          <w:bCs/>
          <w:b/>
        </w:rPr>
        <w:t xml:space="preserve">Personal Statement</w:t>
      </w:r>
      <w:r>
        <w:t xml:space="preserve"> </w:t>
      </w:r>
      <w:r>
        <w:t xml:space="preserve">reflects my unwavering commitment to contributing meaningfully to your team—and to the future of electronics in one of the world’s most exciting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South Korea Seoul</dc:title>
  <dc:creator/>
  <dc:language>en</dc:language>
  <cp:keywords/>
  <dcterms:created xsi:type="dcterms:W3CDTF">2025-12-08T15:38:17Z</dcterms:created>
  <dcterms:modified xsi:type="dcterms:W3CDTF">2025-12-08T15:38:17Z</dcterms:modified>
</cp:coreProperties>
</file>

<file path=docProps/custom.xml><?xml version="1.0" encoding="utf-8"?>
<Properties xmlns="http://schemas.openxmlformats.org/officeDocument/2006/custom-properties" xmlns:vt="http://schemas.openxmlformats.org/officeDocument/2006/docPropsVTypes"/>
</file>