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e1bd898246029297c2ebef176550672e365b769"/>
    <w:p>
      <w:pPr>
        <w:pStyle w:val="Heading1"/>
      </w:pPr>
      <w:r>
        <w:t xml:space="preserve">Personal Statement: Pursuing Excellence as an Electronics Engineer in Spain Madrid</w:t>
      </w:r>
    </w:p>
    <w:p>
      <w:pPr>
        <w:pStyle w:val="FirstParagraph"/>
      </w:pPr>
      <w:r>
        <w:t xml:space="preserve">In the vibrant heart of Europe, where innovation meets tradition, I stand ready to contribute my expertise as a dedicated Electronics Engineer to the dynamic technological landscape of Spain Madrid. This</w:t>
      </w:r>
      <w:r>
        <w:t xml:space="preserve"> </w:t>
      </w:r>
      <w:r>
        <w:rPr>
          <w:iCs/>
          <w:i/>
        </w:rPr>
        <w:t xml:space="preserve">Personal Statement</w:t>
      </w:r>
      <w:r>
        <w:t xml:space="preserve"> </w:t>
      </w:r>
      <w:r>
        <w:t xml:space="preserve">articulates my professional journey, academic rigor, and unwavering commitment to advancing electronic systems within Madrid's thriving ecosystem—a city uniquely positioned at the nexus of European innovation and cultural richness.</w:t>
      </w:r>
    </w:p>
    <w:p>
      <w:pPr>
        <w:pStyle w:val="BodyText"/>
      </w:pPr>
      <w:r>
        <w:t xml:space="preserve">My fascination with electronics began during my undergraduate studies at the Universidad Politécnica de Madrid (UPM), where I immersed myself in a curriculum deeply aligned with Spain's engineering standards and industry demands. Courses such as</w:t>
      </w:r>
      <w:r>
        <w:t xml:space="preserve"> </w:t>
      </w:r>
      <w:r>
        <w:rPr>
          <w:iCs/>
          <w:i/>
        </w:rPr>
        <w:t xml:space="preserve">Advanced Analog Circuit Design</w:t>
      </w:r>
      <w:r>
        <w:t xml:space="preserve">,</w:t>
      </w:r>
      <w:r>
        <w:t xml:space="preserve"> </w:t>
      </w:r>
      <w:r>
        <w:rPr>
          <w:iCs/>
          <w:i/>
        </w:rPr>
        <w:t xml:space="preserve">Embedded Systems for Industrial Applications</w:t>
      </w:r>
      <w:r>
        <w:t xml:space="preserve">, and</w:t>
      </w:r>
      <w:r>
        <w:t xml:space="preserve"> </w:t>
      </w:r>
      <w:r>
        <w:rPr>
          <w:iCs/>
          <w:i/>
        </w:rPr>
        <w:t xml:space="preserve">Power Electronics Integration</w:t>
      </w:r>
      <w:r>
        <w:t xml:space="preserve"> </w:t>
      </w:r>
      <w:r>
        <w:t xml:space="preserve">provided me with a robust theoretical foundation while emphasizing practical problem-solving—a philosophy central to engineering success in Spain Madrid. I particularly excelled in projects involving IoT sensor networks for smart urban infrastructure, directly mirroring Madrid's strategic investment in sustainable city technologies through initiatives like the</w:t>
      </w:r>
      <w:r>
        <w:t xml:space="preserve"> </w:t>
      </w:r>
      <w:r>
        <w:rPr>
          <w:iCs/>
          <w:i/>
        </w:rPr>
        <w:t xml:space="preserve">Madrid 360º Plan</w:t>
      </w:r>
      <w:r>
        <w:t xml:space="preserve">. This academic grounding instilled in me the precision and creativity required to thrive as an Electronics Engineer within Spain's evolving technological framework.</w:t>
      </w:r>
    </w:p>
    <w:p>
      <w:pPr>
        <w:pStyle w:val="BodyText"/>
      </w:pPr>
      <w:r>
        <w:t xml:space="preserve">My professional development accelerated during a six-month internship at Indra’s Madrid Innovation Hub, a global leader in technology solutions with deep roots in Spain. There, I contributed to the development of next-generation traffic management systems utilizing real-time data processing—a project directly supporting Madrid's goal of reducing urban congestion by 25% by 2030. Collaborating with cross-functional teams across departments, I honed skills in PCB design using Altium Designer, firmware development for ARM Cortex-M microcontrollers, and signal processing for LiDAR sensors. This experience underscored the critical importance of contextualizing engineering solutions within Madrid's unique urban challenges: dense populations, historic infrastructure constraints, and a growing demand for energy-efficient systems. I learned that as an Electronics Engineer in Spain Madrid, success hinges not just on technical mastery but on understanding how technology integrates with societal needs.</w:t>
      </w:r>
    </w:p>
    <w:p>
      <w:pPr>
        <w:pStyle w:val="BodyText"/>
      </w:pPr>
      <w:r>
        <w:t xml:space="preserve">Further solidifying my commitment to Spain Madrid, I led a capstone project titled</w:t>
      </w:r>
      <w:r>
        <w:t xml:space="preserve"> </w:t>
      </w:r>
      <w:r>
        <w:rPr>
          <w:iCs/>
          <w:i/>
        </w:rPr>
        <w:t xml:space="preserve">"Energy-Aware Smart Lighting System for Historic Neighborhoods"</w:t>
      </w:r>
      <w:r>
        <w:t xml:space="preserve">, developed in partnership with the City of Madrid's Urban Development Office. This initiative addressed a pressing local challenge: modernizing street lighting without compromising architectural heritage. Using Raspberry Pi and ESP32 microcontrollers, we created adaptive lighting that adjusts based on pedestrian movement and ambient light, reducing energy consumption by 40% while preserving historical aesthetics. The project was showcased at the</w:t>
      </w:r>
      <w:r>
        <w:t xml:space="preserve"> </w:t>
      </w:r>
      <w:r>
        <w:rPr>
          <w:iCs/>
          <w:i/>
        </w:rPr>
        <w:t xml:space="preserve">Madrid Innovation Forum</w:t>
      </w:r>
      <w:r>
        <w:t xml:space="preserve">, where I presented to city officials and industry leaders. It exemplified how an Electronics Engineer in Spain Madrid must balance technical ingenuity with cultural sensitivity—a principle that guides all my work.</w:t>
      </w:r>
    </w:p>
    <w:p>
      <w:pPr>
        <w:pStyle w:val="BodyText"/>
      </w:pPr>
      <w:r>
        <w:t xml:space="preserve">Beyond technical proficiency, I actively engage with Madrid's engineering community to foster collaboration and growth. As a member of the</w:t>
      </w:r>
      <w:r>
        <w:t xml:space="preserve"> </w:t>
      </w:r>
      <w:r>
        <w:rPr>
          <w:iCs/>
          <w:i/>
        </w:rPr>
        <w:t xml:space="preserve">Asociación Española de Ingeniería Eléctrica y Electrónica (AEIE)</w:t>
      </w:r>
      <w:r>
        <w:t xml:space="preserve">, I attended workshops on Spain's renewable energy transition policies and connected with mentors who emphasized Madrid's pivotal role in Europe's green technology shift. This network reinforced my belief that Spain Madrid is not merely a location but a catalyst for meaningful engineering impact. The city’s status as a hub for R&amp;D—boasting institutions like CECAM and the Carlos III University’s Electronics Institute—creates an unparalleled environment where theoretical knowledge converges with real-world application. For instance, Madrid’s recent designation as a</w:t>
      </w:r>
      <w:r>
        <w:t xml:space="preserve"> </w:t>
      </w:r>
      <w:r>
        <w:rPr>
          <w:iCs/>
          <w:i/>
        </w:rPr>
        <w:t xml:space="preserve">European Capital of Innovation</w:t>
      </w:r>
      <w:r>
        <w:t xml:space="preserve"> </w:t>
      </w:r>
      <w:r>
        <w:t xml:space="preserve">aligns perfectly with my aspiration to develop solutions that enhance urban livability through cutting-edge electronics.</w:t>
      </w:r>
    </w:p>
    <w:p>
      <w:pPr>
        <w:pStyle w:val="BodyText"/>
      </w:pPr>
      <w:r>
        <w:t xml:space="preserve">I am deeply motivated by Spain Madrid's unique blend of entrepreneurial spirit and institutional support for tech-driven transformation. The city’s embrace of initiatives like the</w:t>
      </w:r>
      <w:r>
        <w:t xml:space="preserve"> </w:t>
      </w:r>
      <w:r>
        <w:rPr>
          <w:iCs/>
          <w:i/>
        </w:rPr>
        <w:t xml:space="preserve">Madrid Digital Strategy 2025</w:t>
      </w:r>
      <w:r>
        <w:t xml:space="preserve">—which allocates €500 million to AI, IoT, and 5G infrastructure—provides a fertile ground for Electronics Engineers to pioneer solutions with immediate societal impact. My long-term vision involves contributing to Madrid's Smart City infrastructure while mentoring the next generation of engineers, ensuring Spain remains at the forefront of sustainable innovation. I am eager to bring my expertise in low-power embedded systems, sensor fusion, and regulatory compliance (aligned with CE marking standards) to a forward-thinking organization based in Spain Madrid.</w:t>
      </w:r>
    </w:p>
    <w:p>
      <w:pPr>
        <w:pStyle w:val="BodyText"/>
      </w:pPr>
      <w:r>
        <w:t xml:space="preserve">What distinguishes me as an Electronics Engineer is not only my technical versatility but also my cultural fluency. Having lived in Madrid for three years, I understand the value placed on collegiality (</w:t>
      </w:r>
      <w:r>
        <w:rPr>
          <w:iCs/>
          <w:i/>
        </w:rPr>
        <w:t xml:space="preserve">trabajo en equipo</w:t>
      </w:r>
      <w:r>
        <w:t xml:space="preserve">) and respect for local customs—a mindset critical to seamless integration within Spanish workplaces. My bilingual proficiency (Spanish C1, English C2) enables me to collaborate effectively with international teams while navigating Madrid's business landscape with cultural nuance. This adaptability ensures I can immediately add value without the friction of adjustment.</w:t>
      </w:r>
    </w:p>
    <w:p>
      <w:pPr>
        <w:pStyle w:val="BodyText"/>
      </w:pPr>
      <w:r>
        <w:t xml:space="preserve">Spain Madrid represents more than a career opportunity; it is the ideal environment to translate engineering passion into tangible progress. The city’s commitment to blending heritage with innovation mirrors my professional ethos: to create technology that serves people, preserves context, and elevates communities. As I seek to advance my career as an Electronics Engineer in this extraordinary setting, I am confident that my technical acumen, local engagement, and dedication to Madrid's vision will enable me to make a meaningful contribution. I am prepared to bring my skills to Spain Madrid’s forefront of technological advancement and stand ready to collaborate on projects that define the future of urban life in one of Europe’s most dynamic capitals.</w:t>
      </w:r>
    </w:p>
    <w:p>
      <w:pPr>
        <w:pStyle w:val="BodyText"/>
      </w:pPr>
      <w:r>
        <w:t xml:space="preserve">In closing, this</w:t>
      </w:r>
      <w:r>
        <w:t xml:space="preserve"> </w:t>
      </w:r>
      <w:r>
        <w:rPr>
          <w:iCs/>
          <w:i/>
        </w:rPr>
        <w:t xml:space="preserve">Personal Statement</w:t>
      </w:r>
      <w:r>
        <w:t xml:space="preserve"> </w:t>
      </w:r>
      <w:r>
        <w:t xml:space="preserve">reflects my profound alignment with the challenges and opportunities awaiting an Electronics Engineer in Spain Madrid. I am not just seeking a role—I am committed to becoming an integral part of Madrid’s legacy as a beacon of smart, sustainable innovation across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Madrid, Spain</dc:title>
  <dc:creator/>
  <dc:language>en</dc:language>
  <cp:keywords/>
  <dcterms:created xsi:type="dcterms:W3CDTF">2026-04-24T13:03:15Z</dcterms:created>
  <dcterms:modified xsi:type="dcterms:W3CDTF">2026-04-24T13:03:15Z</dcterms:modified>
</cp:coreProperties>
</file>

<file path=docProps/custom.xml><?xml version="1.0" encoding="utf-8"?>
<Properties xmlns="http://schemas.openxmlformats.org/officeDocument/2006/custom-properties" xmlns:vt="http://schemas.openxmlformats.org/officeDocument/2006/docPropsVTypes"/>
</file>