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cbfe15c86137019afd902992f8a74171f54d243"/>
    <w:p>
      <w:pPr>
        <w:pStyle w:val="Heading1"/>
      </w:pPr>
      <w:r>
        <w:t xml:space="preserve">Personal Statement: Pursuing Electronics Engineering Excellence in United Kingdom Birmingham</w:t>
      </w:r>
    </w:p>
    <w:p>
      <w:pPr>
        <w:pStyle w:val="FirstParagraph"/>
      </w:pPr>
      <w:r>
        <w:t xml:space="preserve">I am writing this Personal Statement to express my profound commitment to advancing my career as an Electronics Engineer within the dynamic technological landscape of the United Kingdom, with a specific focus on contributing to Birmingham's thriving engineering ecosystem. Having completed my MEng in Electronic Engineering at the University of Manchester with first-class honors, I have developed a robust foundation in circuit design, embedded systems, and signal processing – skills I am eager to apply in Birmingham's innovative environment. My academic journey has been driven by an unwavering passion for transforming theoretical knowledge into real-world solutions that address contemporary challenges.</w:t>
      </w:r>
    </w:p>
    <w:p>
      <w:pPr>
        <w:pStyle w:val="BodyText"/>
      </w:pPr>
      <w:r>
        <w:t xml:space="preserve">Birmingham represents a pivotal convergence of industrial heritage and cutting-edge technological innovation in the United Kingdom, making it the ideal setting for my professional growth as an Electronics Engineer. The city's strategic position as a hub for advanced manufacturing, automotive technology, and smart infrastructure aligns perfectly with my expertise. During my final-year project at Manchester, I designed a low-power IoT sensor network for environmental monitoring – a solution directly applicable to Birmingham's Smart City initiatives currently underway in areas like the Midlands Engine and the Birmingham Innovation District. This project not only honed my technical abilities but also ignited my determination to contribute to Birmingham's vision of becoming a national leader in sustainable engineering.</w:t>
      </w:r>
    </w:p>
    <w:p>
      <w:pPr>
        <w:pStyle w:val="BodyText"/>
      </w:pPr>
      <w:r>
        <w:t xml:space="preserve">My professional experience has further solidified my readiness for this role. As an Electronics Design Intern at Siemens Mobility in Manchester, I collaborated on developing power electronics modules for electric vehicle charging infrastructure – a sector experiencing explosive growth across the United Kingdom. This hands-on experience taught me to navigate complex supply chains, adhere to stringent safety standards (including IEC 61508), and work effectively within multicultural teams. What resonated most was Siemens' commitment to local talent development; they actively partner with Birmingham's universities through initiatives like the Advanced Manufacturing Park, demonstrating the city's ecosystem readiness to nurture engineering talent. This exposure crystallized my decision to seek opportunities where I can directly impact Birmingham's technological evolution.</w:t>
      </w:r>
    </w:p>
    <w:p>
      <w:pPr>
        <w:pStyle w:val="BodyText"/>
      </w:pPr>
      <w:r>
        <w:t xml:space="preserve">I am particularly drawn to Birmingham due to its unique blend of historical industrial significance and forward-thinking innovation. The city hosts globally recognized institutions like Aston University's Engineering Innovation Centre and the £20 million National Automotive Innovation Centre, which recently collaborated on battery management systems projects. Having visited these facilities during my university exchange program, I witnessed firsthand how Birmingham bridges academia with industry – a model I aspire to engage with fully as an Electronics Engineer. Furthermore, Birmingham's diverse talent pool and inclusive business culture align with my belief that engineering solutions thrive when developed across cultural and disciplinary boundaries.</w:t>
      </w:r>
    </w:p>
    <w:p>
      <w:pPr>
        <w:pStyle w:val="BodyText"/>
      </w:pPr>
      <w:r>
        <w:t xml:space="preserve">My technical proficiency spans critical domains for modern electronics development: I am adept at PCB design using Altium Designer, proficient in C/C++ programming for embedded systems (including ARM Cortex-M series), and experienced with FPGA development via Xilinx Vivado. I also possess hands-on skills in prototyping, testing instrumentation (oscilloscopes, spectrum analyzers), and failure analysis. These competencies were rigorously applied during my role at a Birmingham-based startup accelerator, where I optimized power efficiency in medical device prototypes by 37% through innovative circuit redesign – a project that earned recognition at the West Midlands Engineering Excellence Awards. This experience reinforced my ability to deliver tangible results within tight commercial timelines, directly addressing the UK's pressing need for engineers who can accelerate product development cycles.</w:t>
      </w:r>
    </w:p>
    <w:p>
      <w:pPr>
        <w:pStyle w:val="BodyText"/>
      </w:pPr>
      <w:r>
        <w:t xml:space="preserve">What truly distinguishes me is my proactive approach to industry challenges. I actively participate in professional networks such as the Institution of Engineering and Technology (IET) Midlands Chapter, where I recently co-organized a workshop on 'Sustainable Electronics Manufacturing' – a topic of critical importance to Birmingham's commitment to net-zero by 2030. Through these engagements, I've built meaningful connections with key stakeholders including Rolls-Royce's Advanced Propulsion Centre and the Birmingham City Council's Smart Cities team. These relationships have provided invaluable insights into local industry priorities, such as the need for resilient power systems in aging infrastructure – an area where my background in power electronics positions me to contribute immediately.</w:t>
      </w:r>
    </w:p>
    <w:p>
      <w:pPr>
        <w:pStyle w:val="BodyText"/>
      </w:pPr>
      <w:r>
        <w:t xml:space="preserve">My long-term vision is to establish myself as a lead Electronics Engineer within Birmingham's clean technology sector, specifically supporting the city's ambition to become a European leader in green energy solutions. I am particularly inspired by initiatives like the Birmingham Hydrogen Network and the University of Birmingham's Energy Systems Research Centre, where I aim to contribute my expertise in power conversion systems. As an Electronics Engineer committed to ethical innovation, I recognize that Birmingham offers unparalleled opportunities to develop technologies that genuinely improve urban living – whether through intelligent grid management for the UK's energy transition or wearable health monitoring systems addressing regional healthcare challenges.</w:t>
      </w:r>
    </w:p>
    <w:p>
      <w:pPr>
        <w:pStyle w:val="BodyText"/>
      </w:pPr>
      <w:r>
        <w:t xml:space="preserve">Moreover, I am deeply invested in Birmingham's community-driven approach to engineering. During my time in the West Midlands, I volunteered with TechSheCan to mentor girls in STEM through robotics workshops at local schools – an experience that reinforced my belief that inclusive engineering practices yield more robust solutions. This commitment to nurturing future talent mirrors Birmingham's own strategy of building a diverse technical workforce, as evidenced by its 'Birmingham Engineering Talent Programme' aimed at developing local skills for high-growth industries.</w:t>
      </w:r>
    </w:p>
    <w:p>
      <w:pPr>
        <w:pStyle w:val="BodyText"/>
      </w:pPr>
      <w:r>
        <w:t xml:space="preserve">In conclusion, this Personal Statement encapsulates my unwavering dedication to excel as an Electronics Engineer within the United Kingdom Birmingham context. My academic rigor, hands-on industry experience, technical versatility, and passionate alignment with Birmingham's strategic innovation priorities position me to make immediate contributions to local engineering teams. I am not merely seeking a job in Birmingham; I seek to become an integral part of its transformative journey – where my skills can help shape the city's next chapter as a beacon of engineering excellence in the United Kingdom. Having witnessed firsthand the collaborative spirit that defines Birmingham's tech community, I am confident that my proactive mindset and technical capabilities will enable me to thrive and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2026-07-14T04:58:34Z</dcterms:created>
  <dcterms:modified xsi:type="dcterms:W3CDTF">2026-07-14T04:58:34Z</dcterms:modified>
</cp:coreProperties>
</file>

<file path=docProps/custom.xml><?xml version="1.0" encoding="utf-8"?>
<Properties xmlns="http://schemas.openxmlformats.org/officeDocument/2006/custom-properties" xmlns:vt="http://schemas.openxmlformats.org/officeDocument/2006/docPropsVTypes"/>
</file>