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9ceb06030c7b375925900a45ee4b2d6c09d4d54"/>
    <w:p>
      <w:pPr>
        <w:pStyle w:val="Heading1"/>
      </w:pPr>
      <w:r>
        <w:t xml:space="preserve">Personal Statement for Electronics Engineer Application in United Kingdom Manchester</w:t>
      </w:r>
    </w:p>
    <w:p>
      <w:pPr>
        <w:pStyle w:val="FirstParagraph"/>
      </w:pPr>
      <w:r>
        <w:t xml:space="preserve">In the dynamic landscape of modern technology, where innovation drives societal progress, my journey as an aspiring Electronics Engineer has been guided by a singular ambition: to contribute meaningfully to the technological ecosystem of the United Kingdom, with Manchester serving as my strategic focal point. This</w:t>
      </w:r>
      <w:r>
        <w:t xml:space="preserve"> </w:t>
      </w:r>
      <w:r>
        <w:rPr>
          <w:iCs/>
          <w:i/>
        </w:rPr>
        <w:t xml:space="preserve">Personal Statement</w:t>
      </w:r>
      <w:r>
        <w:t xml:space="preserve"> </w:t>
      </w:r>
      <w:r>
        <w:t xml:space="preserve">articulates my academic rigor, technical proficiency, and unwavering commitment to advancing electronics engineering within the thriving industrial and academic environment of</w:t>
      </w:r>
      <w:r>
        <w:t xml:space="preserve"> </w:t>
      </w:r>
      <w:r>
        <w:rPr>
          <w:bCs/>
          <w:b/>
        </w:rPr>
        <w:t xml:space="preserve">United Kingdom Manchester</w:t>
      </w:r>
      <w:r>
        <w:t xml:space="preserve">.</w:t>
      </w:r>
    </w:p>
    <w:p>
      <w:pPr>
        <w:pStyle w:val="BodyText"/>
      </w:pPr>
      <w:r>
        <w:t xml:space="preserve">My fascination with electronics began during secondary school when I dismantled household appliances to understand their circuitry—a curiosity that evolved into a dedicated pursuit of formal education. Pursuing my Bachelor’s degree in Electronic Engineering at [Your University], I immersed myself in advanced coursework including Analog and Digital Circuit Design, Embedded Systems Programming, and RF Communications. A pivotal moment was my final-year project: developing a low-power IoT sensor network for agricultural monitoring. This required me to master PCB design using Altium Designer, program microcontrollers (ARM Cortex-M series), and optimize energy efficiency through power management techniques. The project’s success—achieving a 40% reduction in energy consumption while maintaining real-time data transmission—solidified my conviction that electronics engineering is the cornerstone of sustainable technological solutions.</w:t>
      </w:r>
    </w:p>
    <w:p>
      <w:pPr>
        <w:pStyle w:val="BodyText"/>
      </w:pPr>
      <w:r>
        <w:t xml:space="preserve">Manchester’s status as a UK hub for technological innovation has profoundly influenced my career trajectory. I have closely followed Manchester’s emergence as a leader in the North of England’s tech revolution, particularly through initiatives like the Greater Manchester Combined Authority's Tech Strategy and the presence of institutions such as the University of Manchester’s National Graphene Institute and Manchester Metropolitan University’s Centre for Digital Entertainment. The city’s unique blend of world-class academic resources and industry collaboration opportunities—evidenced by Siemens’ £15 million investment in its Advanced Manufacturing Research Centre (AMRC) facility—aligns precisely with my professional vision. I am eager to contribute to Manchester’s mission of becoming a global center for smart manufacturing and sustainable electronics, where my skills can support the city’s commitment to net-zero targets through energy-efficient hardware solutions.</w:t>
      </w:r>
    </w:p>
    <w:p>
      <w:pPr>
        <w:pStyle w:val="BodyText"/>
      </w:pPr>
      <w:r>
        <w:t xml:space="preserve">My technical proficiency extends beyond academic coursework. During a six-month internship at [Company Name], I collaborated with a team developing medical diagnostic devices, gaining hands-on experience in EMI/EMC testing and FDA-compliant design protocols. I spearheaded the optimization of an ultrasound signal-processing module, reducing noise interference by 25% through adaptive filtering algorithms—a project that underscored the critical intersection of theoretical knowledge and real-world problem-solving. Additionally, as a volunteer at Manchester’s Makerspace community lab, I mentored high school students in circuit design workshops, fostering STEM education initiatives that mirror Manchester’s civic commitment to inclusive technological growth.</w:t>
      </w:r>
    </w:p>
    <w:p>
      <w:pPr>
        <w:pStyle w:val="BodyText"/>
      </w:pPr>
      <w:r>
        <w:t xml:space="preserve">What distinguishes my approach is my interdisciplinary perspective. Recognizing that modern electronics engineering increasingly converges with software development and data science, I completed a Python certification focused on machine learning applications for embedded systems—a skill set directly relevant to Manchester’s burgeoning AI-driven manufacturing sector. For instance, I explored how convolutional neural networks could enhance predictive maintenance in industrial machinery, a concept now being piloted by companies like Rolls-Royce in their Manchester operations. This synthesis of hardware and software expertise positions me to address complex challenges such as integrating 5G connectivity into IoT infrastructure—a priority for Manchester’s Smart City initiatives.</w:t>
      </w:r>
    </w:p>
    <w:p>
      <w:pPr>
        <w:pStyle w:val="BodyText"/>
      </w:pPr>
      <w:r>
        <w:t xml:space="preserve">The</w:t>
      </w:r>
      <w:r>
        <w:t xml:space="preserve"> </w:t>
      </w:r>
      <w:r>
        <w:rPr>
          <w:bCs/>
          <w:b/>
        </w:rPr>
        <w:t xml:space="preserve">United Kingdom Manchester</w:t>
      </w:r>
      <w:r>
        <w:t xml:space="preserve"> </w:t>
      </w:r>
      <w:r>
        <w:t xml:space="preserve">ecosystem offers the ideal crucible for my aspirations. Unlike isolated academic environments, Manchester’s collaborative environment—where universities partner with industry leaders like AWE (Atomic Weapons Establishment) and Siemens—fosters the kind of cross-sector innovation I seek. I am particularly drawn to the University of Manchester’s MSc in Advanced Electronic Engineering program, which offers specialized modules in nanoelectronics and sustainable energy systems that directly complement my research interests. Moreover, Manchester’s strategic location within Europe facilitates seamless collaboration with continental partners—a factor vital for future-proofing my career as a global Electronics Engineer.</w:t>
      </w:r>
    </w:p>
    <w:p>
      <w:pPr>
        <w:pStyle w:val="BodyText"/>
      </w:pPr>
      <w:r>
        <w:t xml:space="preserve">My long-term vision is to establish a consultancy specializing in sustainable electronics design for smart infrastructure, with headquarters rooted in Manchester. I aim to leverage the city’s industrial clusters to develop low-cost, energy-efficient hardware solutions for urban challenges—such as smart street lighting networks or water conservation systems—to support Manchester’s goal of becoming a carbon-neutral city by 2038. This ambition is deeply personal: growing up in a region where manufacturing decline once threatened local livelihoods, I witnessed firsthand how technology can revitalize communities when aligned with social purpose.</w:t>
      </w:r>
    </w:p>
    <w:p>
      <w:pPr>
        <w:pStyle w:val="BodyText"/>
      </w:pPr>
      <w:r>
        <w:t xml:space="preserve">Throughout my journey, I have embraced the ethos that an Electronics Engineer must be both a meticulous technician and a forward-thinking visionary. Manchester embodies this duality—a city where cutting-edge research at institutions like the Photon Science Institute coexists with grassroots innovation in its creative districts. As I prepare to join this community, I bring not only technical expertise but also a demonstrated ability to translate complex engineering concepts into tangible societal benefits, as evidenced by my award-winning project on accessible assistive devices for elderly populations.</w:t>
      </w:r>
    </w:p>
    <w:p>
      <w:pPr>
        <w:pStyle w:val="BodyText"/>
      </w:pPr>
      <w:r>
        <w:t xml:space="preserve">In conclusion, this</w:t>
      </w:r>
      <w:r>
        <w:t xml:space="preserve"> </w:t>
      </w:r>
      <w:r>
        <w:rPr>
          <w:iCs/>
          <w:i/>
        </w:rPr>
        <w:t xml:space="preserve">Personal Statement</w:t>
      </w:r>
      <w:r>
        <w:t xml:space="preserve"> </w:t>
      </w:r>
      <w:r>
        <w:t xml:space="preserve">reflects my unshakable commitment to becoming an Electronics Engineer who actively shapes the technological future of the United Kingdom Manchester. I am eager to contribute to the city’s legacy as a beacon of innovation while learning from its world-class mentors and peers. Manchester does not merely represent a destination for my career—it represents the vibrant, collaborative ecosystem where my technical skills, ethical perspective, and passion for sustainable engineering can converge to create meaningful impact. I am ready to bring my dedication, creativity, and proactive mindset to Manchester’s engineering community and help build a smarter, greener future together.</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 United Kingdom Manchester</dc:title>
  <dc:creator/>
  <dc:language>en</dc:language>
  <cp:keywords/>
  <dcterms:created xsi:type="dcterms:W3CDTF">2025-12-09T11:37:26Z</dcterms:created>
  <dcterms:modified xsi:type="dcterms:W3CDTF">2025-12-09T11:37:26Z</dcterms:modified>
</cp:coreProperties>
</file>

<file path=docProps/custom.xml><?xml version="1.0" encoding="utf-8"?>
<Properties xmlns="http://schemas.openxmlformats.org/officeDocument/2006/custom-properties" xmlns:vt="http://schemas.openxmlformats.org/officeDocument/2006/docPropsVTypes"/>
</file>