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5" w:name="X6cfd8c540d37f509202224a70629297fbc62b6b"/>
    <w:p>
      <w:pPr>
        <w:pStyle w:val="Heading1"/>
      </w:pPr>
      <w:r>
        <w:t xml:space="preserve">Personal Statement for Electronics Engineer Position</w:t>
      </w:r>
    </w:p>
    <w:p>
      <w:pPr>
        <w:pStyle w:val="FirstParagraph"/>
      </w:pPr>
      <w:r>
        <w:t xml:space="preserve">As I prepare to embark on my professional journey as an Electronics Engineer in the vibrant heart of American innovation, Chicago presents itself as the ideal destination where my technical expertise and passion for cutting-edge technology can flourish. This Personal Statement articulates my academic foundation, hands-on experience, and unwavering commitment to contributing meaningfully to the engineering landscape of the United States Chicago—where industry pioneers like Motorola Solutions, Abbott Laboratories, and emerging tech startups create an ecosystem that demands both precision and creativity.</w:t>
      </w:r>
    </w:p>
    <w:bookmarkStart w:id="20" w:name="Xacf4cda9c6b4e331efbd6329eb65052568f29dd"/>
    <w:p>
      <w:pPr>
        <w:pStyle w:val="Heading2"/>
      </w:pPr>
      <w:r>
        <w:t xml:space="preserve">Academic Foundation in Electronics Engineering</w:t>
      </w:r>
    </w:p>
    <w:p>
      <w:pPr>
        <w:pStyle w:val="FirstParagraph"/>
      </w:pPr>
      <w:r>
        <w:t xml:space="preserve">My academic journey at the National University of Technology equipped me with rigorous theoretical knowledge and practical skills essential for modern electronics engineering. Through a comprehensive curriculum including Advanced Circuit Design, Embedded Systems Development, and Signal Processing, I mastered both analog and digital design principles. My capstone project—developing a low-power IoT sensor network for agricultural monitoring—required me to integrate microcontrollers (ARM Cortex-M4), RF communication modules (LoRaWAN), and energy-harvesting circuits. This project not only earned departmental recognition but also taught me the importance of sustainable engineering solutions, a value I deeply align with as I seek to contribute to Chicago's growing green-tech initiatives.</w:t>
      </w:r>
    </w:p>
    <w:p>
      <w:pPr>
        <w:pStyle w:val="BodyText"/>
      </w:pPr>
      <w:r>
        <w:t xml:space="preserve">Furthermore, my research on MEMS-based biosensors for early disease detection allowed me to collaborate with biomedical engineering teams, gaining cross-disciplinary insights critical for today’s convergent technology landscape. This experience demonstrated how electronics engineering bridges healthcare, sustainability, and consumer technology—fields where Chicago excels through institutions like the Illinois Institute of Technology and Argonne National Laboratory.</w:t>
      </w:r>
    </w:p>
    <w:bookmarkEnd w:id="20"/>
    <w:bookmarkStart w:id="21" w:name="X0296c2b0b8b6000604696e7977c3a09500a7b94"/>
    <w:p>
      <w:pPr>
        <w:pStyle w:val="Heading2"/>
      </w:pPr>
      <w:r>
        <w:t xml:space="preserve">Professional Experience in Real-World Applications</w:t>
      </w:r>
    </w:p>
    <w:p>
      <w:pPr>
        <w:pStyle w:val="FirstParagraph"/>
      </w:pPr>
      <w:r>
        <w:t xml:space="preserve">During my internship at a leading semiconductor firm in Bangalore, I contributed to the development of power management ICs for electric vehicle charging systems. Working within a global team, I conducted failure analysis on prototype circuits using advanced simulation tools (SPICE and ANSYS), reducing power loss by 18% through thermal optimization techniques. This experience solidified my ability to translate theoretical knowledge into commercially viable products while navigating complex supply chain constraints—a skillset directly transferable to Chicago's robust manufacturing and tech sectors.</w:t>
      </w:r>
    </w:p>
    <w:p>
      <w:pPr>
        <w:pStyle w:val="BodyText"/>
      </w:pPr>
      <w:r>
        <w:t xml:space="preserve">At a Chicago-based startup accelerator program (through a virtual collaboration), I co-developed an AI-powered circuit diagnostic tool that reduced prototype iteration cycles by 30%. This project immersed me in the collaborative, fast-paced culture of U.S. entrepreneurship—exactly the environment I aspire to thrive in as an Electronics Engineer within Chicago’s dynamic innovation hub. The city’s unique blend of established corporations and agile startups provides unparalleled opportunities to solve real-world problems while pushing technological boundaries.</w:t>
      </w:r>
    </w:p>
    <w:bookmarkEnd w:id="21"/>
    <w:bookmarkStart w:id="22" w:name="X8b3239b7145da53459d9959257dfa8b0448c5fb"/>
    <w:p>
      <w:pPr>
        <w:pStyle w:val="Heading2"/>
      </w:pPr>
      <w:r>
        <w:t xml:space="preserve">Why Chicago? The Convergence of Innovation and Community</w:t>
      </w:r>
    </w:p>
    <w:p>
      <w:pPr>
        <w:pStyle w:val="FirstParagraph"/>
      </w:pPr>
      <w:r>
        <w:t xml:space="preserve">Chicago’s position as a Midwest innovation nexus makes it the perfect environment for my career growth. Unlike Silicon Valley’s intense competition, Chicago offers a collaborative spirit where engineers from diverse backgrounds—such as those at the McCormick School of Engineering or the 1871 tech incubator—share knowledge to drive regional economic growth. I am particularly inspired by initiatives like the Chicago Tech Academy and Illinois’ "Tech for Social Good" programs that align with my belief that technology should serve communities.</w:t>
      </w:r>
    </w:p>
    <w:p>
      <w:pPr>
        <w:pStyle w:val="BodyText"/>
      </w:pPr>
      <w:r>
        <w:t xml:space="preserve">Moreover, Chicago’s strategic location connects me to major automotive (Ford, General Motors) and medical device (Johnson &amp; Johnson, GE Healthcare) manufacturing centers. As an Electronics Engineer eager to develop solutions for smart infrastructure or next-generation medical devices, I see Chicago as the optimal base to collaborate with these industry leaders while contributing to the city’s Smart City initiatives—projects that aim to transform urban living through integrated sensor networks and data analytics.</w:t>
      </w:r>
    </w:p>
    <w:bookmarkEnd w:id="22"/>
    <w:bookmarkStart w:id="23" w:name="X4369baf4ff1ad9b4bab61bb961fc46a49a003f1"/>
    <w:p>
      <w:pPr>
        <w:pStyle w:val="Heading2"/>
      </w:pPr>
      <w:r>
        <w:t xml:space="preserve">Vision for Contribution in United States Chicago</w:t>
      </w:r>
    </w:p>
    <w:p>
      <w:pPr>
        <w:pStyle w:val="FirstParagraph"/>
      </w:pPr>
      <w:r>
        <w:t xml:space="preserve">My long-term vision is to establish myself as a leader in sustainable electronics design within the United States Chicago ecosystem. I plan to focus on developing energy-efficient circuit architectures that support renewable energy integration—addressing both environmental imperatives and Illinois’ clean-energy goals. For instance, I propose collaborating with Argonne National Laboratory’s Center for Electrical Energy Systems to pioneer low-power edge computing solutions for grid management, directly supporting Chicago’s 100% renewable energy target by 2050.</w:t>
      </w:r>
    </w:p>
    <w:p>
      <w:pPr>
        <w:pStyle w:val="BodyText"/>
      </w:pPr>
      <w:r>
        <w:t xml:space="preserve">Additionally, I am committed to fostering diversity in engineering. As an active mentor in my university’s Women in Engineering club, I have facilitated workshops on PCB design fundamentals for high school students across underrepresented communities. In Chicago, I aim to partner with organizations like the Center for Neighborhood Technology to develop STEM outreach programs that inspire the next generation of engineers—ensuring that as an Electronics Engineer, my contributions extend beyond technology into societal impact.</w:t>
      </w:r>
    </w:p>
    <w:bookmarkEnd w:id="23"/>
    <w:bookmarkStart w:id="24" w:name="conclusion-a-commitment-to-excellence"/>
    <w:p>
      <w:pPr>
        <w:pStyle w:val="Heading2"/>
      </w:pPr>
      <w:r>
        <w:t xml:space="preserve">Conclusion: A Commitment to Excellence</w:t>
      </w:r>
    </w:p>
    <w:p>
      <w:pPr>
        <w:pStyle w:val="FirstParagraph"/>
      </w:pPr>
      <w:r>
        <w:t xml:space="preserve">My journey as an Electronics Engineer has been defined by a relentless pursuit of excellence in circuit design, systems integration, and ethical innovation. Chicago’s unique blend of industrial heritage, academic prowess, and entrepreneurial energy offers the perfect stage for me to apply these skills. I am not merely seeking employment; I am eager to become a valued member of the United States Chicago engineering community—where my work can help shape smarter infrastructure, healthier communities, and more sustainable technological futures.</w:t>
      </w:r>
    </w:p>
    <w:p>
      <w:pPr>
        <w:pStyle w:val="BodyText"/>
      </w:pPr>
      <w:r>
        <w:t xml:space="preserve">As I submit this Personal Statement, I do so with profound enthusiasm for the opportunity to contribute to Chicago’s engineering renaissance. I am ready to bring my technical acumen, collaborative spirit, and dedication to innovation to a team that values precision as much as impact. The United States Chicago awaits engineers who dare to design not just circuits, but better possibilities—and I stand ready to answer that call.</w:t>
      </w:r>
    </w:p>
    <w:p>
      <w:pPr>
        <w:pStyle w:val="BodyText"/>
      </w:pPr>
      <w:r>
        <w:rPr>
          <w:bCs/>
          <w:b/>
        </w:rPr>
        <w:t xml:space="preserve">Submitted with Passion and Precision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2026-07-13T14:03:21Z</dcterms:created>
  <dcterms:modified xsi:type="dcterms:W3CDTF">2026-07-13T14:03:21Z</dcterms:modified>
</cp:coreProperties>
</file>

<file path=docProps/custom.xml><?xml version="1.0" encoding="utf-8"?>
<Properties xmlns="http://schemas.openxmlformats.org/officeDocument/2006/custom-properties" xmlns:vt="http://schemas.openxmlformats.org/officeDocument/2006/docPropsVTypes"/>
</file>