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16fad7fb3ce39a8b797a33a45491c369fa92a40"/>
    <w:p>
      <w:pPr>
        <w:pStyle w:val="Heading1"/>
      </w:pPr>
      <w:r>
        <w:t xml:space="preserve">Personal Statement: A Commitment to Innovation in United States Miami</w:t>
      </w:r>
    </w:p>
    <w:p>
      <w:pPr>
        <w:pStyle w:val="FirstParagraph"/>
      </w:pPr>
      <w:r>
        <w:t xml:space="preserve">As I prepare to embark on my professional journey as an Electronics Engineer in the vibrant landscape of the United States, I find myself particularly drawn to the dynamic technological ecosystem of Miami. This Personal Statement articulates my academic foundation, professional aspirations, and unwavering commitment to contributing meaningfully within the unique context of United States Miami—a city at the forefront of integrating cutting-edge electronics into urban infrastructure, healthcare innovation, and global connectivity.</w:t>
      </w:r>
    </w:p>
    <w:p>
      <w:pPr>
        <w:pStyle w:val="BodyText"/>
      </w:pPr>
      <w:r>
        <w:t xml:space="preserve">My academic journey in Electronics Engineering began at the University of Florida, where I earned my Bachelor’s degree with honors. The curriculum immersed me in foundational disciplines including analog/digital circuit design, microcontroller programming (ARM Cortex-M series), RF communication systems, and embedded software development. However, it was a pivotal senior capstone project that crystallized my purpose: designing a low-cost IoT-based environmental monitoring system for urban heat islands. This project demanded not only technical precision in PCB layout using Altium Designer but also an understanding of real-world deployment challenges—issues I later recognized as profoundly relevant to Miami’s climate-sensitive urban environment. The system, deployed across campus green spaces, demonstrated how Electronics Engineering can directly address community needs through sensor fusion and wireless data transmission.</w:t>
      </w:r>
    </w:p>
    <w:p>
      <w:pPr>
        <w:pStyle w:val="BodyText"/>
      </w:pPr>
      <w:r>
        <w:t xml:space="preserve">During my studies, I actively sought opportunities to connect engineering principles with Miami’s emerging tech scene. I participated in the IEEE Student Branch at UF, organizing workshops on "Smart City Applications of Embedded Systems" that featured guest speakers from Miami-based firms like SmartScape Innovations. This exposure revealed how United States Miami is rapidly becoming a hub for electronics innovation beyond traditional sectors—particularly in medical device integration (e.g., wearable health monitors for tropical disease prevention), sustainable energy management (solar microgrids for coastal resilience), and connected transportation systems. I was especially inspired by the University of Miami’s Applied Engineering Lab, which partners with local agencies on projects like optimizing traffic flow sensors in flood-prone neighborhoods—a problem set mirroring challenges faced across South Florida.</w:t>
      </w:r>
    </w:p>
    <w:p>
      <w:pPr>
        <w:pStyle w:val="BodyText"/>
      </w:pPr>
      <w:r>
        <w:t xml:space="preserve">My professional experience further solidified my readiness to contribute as an Electronics Engineer in United States Miami. As a Co-Op at Raytheon Intelligence &amp; Space (Melbourne, FL), I developed firmware for a satellite communication module requiring rigorous compliance with FCC regulations—skills directly transferable to Miami’s growing aerospace and defense tech corridor. More significantly, I volunteered with the non-profit "Tech for Tomorrow," creating solar-powered air quality sensors deployed in underserved neighborhoods of West Palm Beach. This project taught me the critical importance of cultural sensitivity when engineering solutions for diverse communities—a value that resonates deeply in Miami’s multicultural setting where technology must serve all residents equitably.</w:t>
      </w:r>
    </w:p>
    <w:p>
      <w:pPr>
        <w:pStyle w:val="BodyText"/>
      </w:pPr>
      <w:r>
        <w:t xml:space="preserve">What drives my ambition is the understanding that Electronics Engineering is not merely about circuits and code; it’s about building bridges. In United States Miami, this means leveraging electronics to tackle climate adaptation (e.g., flood-monitoring systems), enhance healthcare access (e.g., telemedicine devices for remote communities), and foster economic inclusion through tech entrepreneurship. I’ve closely followed initiatives like the Miami Innovation District and the Florida High Tech Corridor Council, which explicitly prioritize electronics engineering talent for projects spanning smart infrastructure to biotech. My goal is to join this movement—not just as a technician, but as a collaborative innovator who understands that successful electronics solutions require dialogue with city planners, healthcare providers, and community leaders.</w:t>
      </w:r>
    </w:p>
    <w:p>
      <w:pPr>
        <w:pStyle w:val="BodyText"/>
      </w:pPr>
      <w:r>
        <w:t xml:space="preserve">I am eager to bring my technical toolkit—spanning schematic capture (KiCad), signal integrity analysis (Keysight ADS), and full-stack embedded development—to Miami’s unique challenges. For instance, designing low-power sensors for hurricane preparedness networks or optimizing energy storage systems for the city’s expanding electric vehicle infrastructure would allow me to apply my expertise while supporting Miami’s vision of becoming a climate-resilient metropolis by 2040. I am particularly inspired by companies like Zeebox (a Miami-based IoT firm) and the recent expansion of Intel’s R&amp;D facility in nearby Doral, which underscore the region’s commitment to electronics innovation.</w:t>
      </w:r>
    </w:p>
    <w:p>
      <w:pPr>
        <w:pStyle w:val="BodyText"/>
      </w:pPr>
      <w:r>
        <w:t xml:space="preserve">Moreover, I recognize that thriving as an Electronics Engineer in United States Miami demands more than technical skill. It requires adaptability within a globalized industry and respect for local contexts. I have studied Miami’s cultural fabric extensively—its blend of Latin American, Caribbean, and Southern influences shapes how technology is adopted and valued here. This awareness will inform my approach to user-centered design: ensuring that every circuit I develop not only functions flawlessly but also aligns with community needs, from enhancing accessibility for non-English speakers in public transit apps to creating affordable health diagnostics for immigrant populations.</w:t>
      </w:r>
    </w:p>
    <w:p>
      <w:pPr>
        <w:pStyle w:val="BodyText"/>
      </w:pPr>
      <w:r>
        <w:t xml:space="preserve">I am prepared to relocate immediately and am actively pursuing pathways to secure work authorization in the United States. My resume includes proficiency with industry-standard tools (LabVIEW, Multisim), a strong grasp of ISO 13485 (medical devices) and AS9100 (aerospace), and a relentless focus on ethical engineering practices. I am confident that my proactive mindset—evidenced by my self-taught Python skills for data analysis of sensor networks—and dedication to continuous learning align with Miami’s fast-paced innovation culture.</w:t>
      </w:r>
    </w:p>
    <w:p>
      <w:pPr>
        <w:pStyle w:val="BodyText"/>
      </w:pPr>
      <w:r>
        <w:t xml:space="preserve">In closing, this Personal Statement embodies not merely an application, but a promise: to contribute as a dedicated Electronics Engineer who sees United States Miami not just as a location for my career, but as the canvas upon which I will help shape the future of resilient, inclusive technology. I am ready to collaborate with local institutions like Florida International University’s Institute of Environment and Miamis’ own "Smart City" initiatives to turn engineering theory into tangible community impact. Let us build electronics that don’t just work—but matter deeply to the people who live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United States Miami</dc:title>
  <dc:creator/>
  <dc:language>en</dc:language>
  <cp:keywords/>
  <dcterms:created xsi:type="dcterms:W3CDTF">2025-12-10T05:55:12Z</dcterms:created>
  <dcterms:modified xsi:type="dcterms:W3CDTF">2025-12-10T05:55:12Z</dcterms:modified>
</cp:coreProperties>
</file>

<file path=docProps/custom.xml><?xml version="1.0" encoding="utf-8"?>
<Properties xmlns="http://schemas.openxmlformats.org/officeDocument/2006/custom-properties" xmlns:vt="http://schemas.openxmlformats.org/officeDocument/2006/docPropsVTypes"/>
</file>