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e830819a81889528a68a75b98291775e9258b65"/>
    <w:p>
      <w:pPr>
        <w:pStyle w:val="Heading1"/>
      </w:pPr>
      <w:r>
        <w:t xml:space="preserve">Personal Statement: Pursuing Excellence as an Electronics Engineer in San Francisco, United States</w:t>
      </w:r>
    </w:p>
    <w:p>
      <w:pPr>
        <w:pStyle w:val="FirstParagraph"/>
      </w:pPr>
      <w:r>
        <w:t xml:space="preserve">In the heart of the United States’ most dynamic innovation ecosystem—San Francisco—I stand at a pivotal moment where my technical expertise converges with the city’s relentless spirit of disruption. As an aspiring Electronics Engineer, I have meticulously cultivated a career dedicated to designing transformative hardware solutions, and I am now poised to contribute meaningfully to San Francisco’s tech landscape. This Personal Statement articulates my journey, vision, and unwavering commitment to advancing electronics engineering within the unique context of the United States’ Silicon Valley frontier.</w:t>
      </w:r>
    </w:p>
    <w:p>
      <w:pPr>
        <w:pStyle w:val="BodyText"/>
      </w:pPr>
      <w:r>
        <w:t xml:space="preserve">My foundational training at the University of California, Berkeley equipped me with rigorous theoretical grounding in circuit design, signal processing, and embedded systems. However, it was my hands-on internship at a San Francisco-based IoT startup that crystallized my purpose. I collaborated on developing low-power sensor networks for smart-city infrastructure—projects directly addressing challenges like urban energy efficiency and public safety. This experience taught me that electronics engineering transcends blueprints; it is about human-centric problem-solving in real-world environments. In the United States’ most technologically dense city, where a single prototype can influence millions, I learned to balance technical precision with scalability under tight deadlines—a skill critical for success in San Francisco.</w:t>
      </w:r>
    </w:p>
    <w:p>
      <w:pPr>
        <w:pStyle w:val="BodyText"/>
      </w:pPr>
      <w:r>
        <w:t xml:space="preserve">Throughout my career, I have specialized in power electronics and wireless communication systems, areas of paramount importance to Silicon Valley’s evolution. For instance, I led a project optimizing battery management systems for electric vehicle (EV) charging stations at a local engineering firm. By implementing adaptive thermal control algorithms using MATLAB simulations and validating them through physical prototyping in our San Francisco lab, we achieved a 22% improvement in energy efficiency—a metric directly aligned with the city’s Climate Action Plan. This work underscored how electronics engineering drives both economic growth and sustainability, values deeply embedded in San Francisco’s identity as a global leader for ethical innovation.</w:t>
      </w:r>
    </w:p>
    <w:p>
      <w:pPr>
        <w:pStyle w:val="BodyText"/>
      </w:pPr>
      <w:r>
        <w:t xml:space="preserve">What draws me to San Francisco is not merely its reputation but its living ecosystem of cross-disciplinary collaboration. The United States’ highest concentration of semiconductor giants (Intel, NVIDIA), AI pioneers (OpenAI), and green-tech disruptors creates a fertile ground where hardware engineers thrive at the intersection of software and social impact. I have attended IEEE San Francisco Chapter events, connected with professors at Stanford’s Electrical Engineering Department, and volunteered at Maker Faire San Francisco—immersive experiences that confirmed my belief that true innovation happens when diverse minds converge in person. In this city, a circuit designer can brainstorm with AI researchers over coffee in SOMA or refine prototypes alongside sustainability advocates in the Mission District. This collaborative ethos is the engine of San Francisco’s tech renaissance—and I am eager to fuel it.</w:t>
      </w:r>
    </w:p>
    <w:p>
      <w:pPr>
        <w:pStyle w:val="BodyText"/>
      </w:pPr>
      <w:r>
        <w:t xml:space="preserve">My technical toolkit reflects San Francisco’s demand for versatility: proficiency in Altium Designer for PCB layout, firmware development in C/C++ for ARM Cortex-M microcontrollers, and expertise in RF design using ANSYS HFSS. Yet, my greatest asset is contextual intelligence—the ability to translate complex engineering concepts into solutions that resonate within the United States’ regulatory and cultural landscape. I navigated FCC compliance for a medical device startup’s wireless telemetry system while ensuring accessibility standards met the Americans with Disabilities Act (ADA). In San Francisco, where products must serve a hyper-diverse population from day one, such awareness is non-negotiable.</w:t>
      </w:r>
    </w:p>
    <w:p>
      <w:pPr>
        <w:pStyle w:val="BodyText"/>
      </w:pPr>
      <w:r>
        <w:t xml:space="preserve">Looking ahead, I envision my work contributing to three critical fronts in San Francisco’s electronics future: sustainable hardware for climate resilience, accessible assistive technology for underserved communities, and next-generation AI edge devices. The city’s commitment to "tech with heart" resonates deeply with me. For example, I am exploring how power-efficient neural processing units (NPUs) could enable real-time health monitoring in low-income neighborhoods—a project I would pursue in collaboration with UCSF’s biomedical engineering team or local nonprofits like TechEquity Collaborative. This aligns perfectly with San Francisco’s ethos of using technology to uplift society, not just profit.</w:t>
      </w:r>
    </w:p>
    <w:p>
      <w:pPr>
        <w:pStyle w:val="BodyText"/>
      </w:pPr>
      <w:r>
        <w:t xml:space="preserve">San Francisco is more than a location; it is a mindset. It demands engineers who thrive on ambiguity, learn from failure rapidly, and view every solder joint as part of a larger human story. My experience in the United States’ most competitive tech hub has honed this resilience: I’ve pivoted designs during product launches amid supply chain crises and iterated prototypes based on direct user feedback from San Francisco’s diverse communities. I understand that in this city, engineering excellence isn’t measured by accolades alone but by tangible impact—like a wearable device enabling independent mobility for an aging resident or a solar microgrid powering a community center in the Bayview-Hunters Point.</w:t>
      </w:r>
    </w:p>
    <w:p>
      <w:pPr>
        <w:pStyle w:val="BodyText"/>
      </w:pPr>
      <w:r>
        <w:t xml:space="preserve">As an Electronics Engineer, I do not merely seek employment; I seek partnership with San Francisco’s innovators to build hardware that reflects our shared values. The United States’ most ambitious engineers are here—driven by curiosity, integrity, and a commitment to making technology work for everyone. My technical skills are the foundation. My passion for inclusive innovation is the catalyst. And my commitment to thriving within San Francisco’s vibrant ecosystem is absolute.</w:t>
      </w:r>
    </w:p>
    <w:p>
      <w:pPr>
        <w:pStyle w:val="BodyText"/>
      </w:pPr>
      <w:r>
        <w:t xml:space="preserve">I am ready to bring my expertise in power systems, wireless architecture, and sustainable design to your team—not as a contributor alone, but as a collaborator eager to shape the next chapter of electronics engineering in San Francisco. Together, we can ensure that the circuits we design not only function flawlessly but also embody the spirit of progress for which this city is renowned. I welcome the opportunity to discuss how my background aligns with your vision for advancing technology in the United States and specifically within San Francisco’s transformative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San Francisco, United States</dc:title>
  <dc:creator/>
  <dc:language>en</dc:language>
  <cp:keywords/>
  <dcterms:created xsi:type="dcterms:W3CDTF">2026-05-31T01:41:47Z</dcterms:created>
  <dcterms:modified xsi:type="dcterms:W3CDTF">2026-05-31T01:41:47Z</dcterms:modified>
</cp:coreProperties>
</file>

<file path=docProps/custom.xml><?xml version="1.0" encoding="utf-8"?>
<Properties xmlns="http://schemas.openxmlformats.org/officeDocument/2006/custom-properties" xmlns:vt="http://schemas.openxmlformats.org/officeDocument/2006/docPropsVTypes"/>
</file>