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e486ce32c8c8f55cfaf9d658fc7cba05cf7fc7e"/>
    <w:p>
      <w:pPr>
        <w:pStyle w:val="Heading1"/>
      </w:pPr>
      <w:r>
        <w:t xml:space="preserve">Personal Statement: A Dedicated Electronics Engineer Eager to Contribute to Vietnam Ho Chi Minh City's Technological Advancement</w:t>
      </w:r>
    </w:p>
    <w:p>
      <w:pPr>
        <w:pStyle w:val="FirstParagraph"/>
      </w:pPr>
      <w:r>
        <w:t xml:space="preserve">As a passionate and technically adept Electronics Engineer with a profound commitment to innovation, I am writing this Personal Statement to express my enthusiastic interest in contributing my skills and expertise to the dynamic engineering landscape of Vietnam Ho Chi Minh City. Having closely followed the city’s remarkable transformation into Southeast Asia’s premier technology and manufacturing hub, I am deeply motivated to apply my education, hands-on experience, and cultural sensitivity within this vibrant ecosystem. My journey in electronics engineering has been shaped by a desire to solve real-world challenges, particularly those relevant to Vietnam’s accelerating digital economy and industrial growth.</w:t>
      </w:r>
    </w:p>
    <w:p>
      <w:pPr>
        <w:pStyle w:val="BodyText"/>
      </w:pPr>
      <w:r>
        <w:t xml:space="preserve">My academic foundation includes a Bachelor of Science in Electronics Engineering from the University of Technology, Ho Chi Minh City (HCMC), where I graduated with honors. During my studies, I immersed myself in core disciplines critical to modern electronics – analog and digital circuit design, embedded systems programming (ARM Cortex-M series), signal processing, PCB layout using Altium Designer, and IoT integration. Crucially, I focused on projects directly applicable to Vietnam’s context. For instance, my final-year thesis involved designing a low-cost solar-powered water quality monitoring system for rural communities in the Mekong Delta region – a project that required navigating local supply chain constraints and adapting circuitry for Vietnam’s high-humidity climate. This experience taught me not only technical problem-solving but also the importance of creating solutions that are robust, affordable, and culturally appropriate within Vietnam’s specific infrastructure realities. I understood early on that being an Electronics Engineer in Vietnam means more than just designing circuits; it means understanding the environment in which those circuits will operate and thrive.</w:t>
      </w:r>
    </w:p>
    <w:p>
      <w:pPr>
        <w:pStyle w:val="BodyText"/>
      </w:pPr>
      <w:r>
        <w:t xml:space="preserve">Beyond academia, I gained practical experience through a 6-month internship at a leading electronics manufacturing services (EMS) provider in HCMC’s Saigon Hi-Tech Park. Here, I worked directly on production floor challenges, collaborating with Vietnamese technicians to troubleshoot assembly line issues related to SMT (Surface Mount Technology) processes and component sourcing for consumer electronics clients. This immersion was invaluable. I learned the nuances of Vietnam’s manufacturing supply chain, developed proficiency in using local tools and standards (such as TCVN for electrical safety), and improved my communication skills through working effectively with Vietnamese-speaking engineering teams. I witnessed firsthand the incredible momentum of Vietnam’s semiconductor and electronics sector – a momentum driven by massive foreign investment (like Samsung’s $17 billion manufacturing campus) and ambitious government initiatives like the National Digital Transformation Program 2025. This environment, centered squarely in Ho Chi Minh City, is exactly where my skills as an Electronics Engineer are most needed and valued. I am eager to move beyond internship experience into a full-time role where I can directly support this growth.</w:t>
      </w:r>
    </w:p>
    <w:p>
      <w:pPr>
        <w:pStyle w:val="BodyText"/>
      </w:pPr>
      <w:r>
        <w:t xml:space="preserve">My motivation for seeking an Electronics Engineer position specifically within Vietnam Ho Chi Minh City stems from a deep appreciation of the city’s unique opportunity. HCMC is not merely another industrial center; it is the epicenter of Vietnam’s technological revolution, a melting pot where global tech giants coexist with rapidly scaling local startups like MoMo and VNG. The demand for skilled Electronics Engineers here is immense, spanning smart manufacturing, renewable energy integration (critical for a city experiencing rapid urbanization), next-generation IoT applications for smart cities, and the burgeoning electric vehicle sector. I am not just looking to find a job; I am seeking to build my career within an ecosystem that is actively shaping the future of technology in Southeast Asia. I understand that success here requires technical excellence combined with adaptability, respect for local business practices, and a genuine commitment to contributing positively to Vietnam’s development trajectory.</w:t>
      </w:r>
    </w:p>
    <w:p>
      <w:pPr>
        <w:pStyle w:val="BodyText"/>
      </w:pPr>
      <w:r>
        <w:t xml:space="preserve">Looking ahead, my professional goal as an Electronics Engineer in HCMC is clear: to become a key contributor to projects that drive tangible economic and social impact. I aim to specialize in designing robust, energy-efficient embedded systems for applications like smart grids (addressing HCMC’s increasing power demands) or affordable industrial automation solutions that support Vietnam’s manufacturing modernization. I am committed to continuous learning, actively pursuing certifications relevant to the Vietnamese market, and deeply value opportunities for mentorship within the local engineering community. I am prepared to fully engage with Ho Chi Minh City – its energy, its challenges, and its immense potential – as a dedicated professional who understands that technology must serve people first.</w:t>
      </w:r>
    </w:p>
    <w:p>
      <w:pPr>
        <w:pStyle w:val="BodyText"/>
      </w:pPr>
      <w:r>
        <w:t xml:space="preserve">In conclusion, this Personal Statement is not merely an application; it is a declaration of my intent to become an integral part of Vietnam Ho Chi Minh City’s engineering community. I possess the technical skills honed through rigorous study and practical experience, a profound understanding of the local context and challenges, and an unwavering enthusiasm for contributing to HCMC's status as a leading innovation center in Asia. I am ready to bring my expertise as an Electronics Engineer to your team, collaborate effectively within Vietnamese industry norms, and help build the technological future that Ho Chi Minh City is so powerfully forging today.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Ho Chi Minh City</dc:title>
  <dc:creator/>
  <dc:language>en</dc:language>
  <cp:keywords/>
  <dcterms:created xsi:type="dcterms:W3CDTF">2026-07-20T07:10:53Z</dcterms:created>
  <dcterms:modified xsi:type="dcterms:W3CDTF">2026-07-20T07:10:53Z</dcterms:modified>
</cp:coreProperties>
</file>

<file path=docProps/custom.xml><?xml version="1.0" encoding="utf-8"?>
<Properties xmlns="http://schemas.openxmlformats.org/officeDocument/2006/custom-properties" xmlns:vt="http://schemas.openxmlformats.org/officeDocument/2006/docPropsVTypes"/>
</file>