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Application</w:t>
      </w:r>
      <w:r>
        <w:t xml:space="preserve"> </w:t>
      </w:r>
      <w:r>
        <w:t xml:space="preserve">for</w:t>
      </w:r>
      <w:r>
        <w:t xml:space="preserve"> </w:t>
      </w:r>
      <w:r>
        <w:t xml:space="preserve">Lyon,</w:t>
      </w:r>
      <w:r>
        <w:t xml:space="preserve"> </w:t>
      </w:r>
      <w:r>
        <w:t xml:space="preserve">France</w:t>
      </w:r>
    </w:p>
    <w:bookmarkStart w:id="20" w:name="Xce7cd69cc8b0ff723b769b9d24df7c31f1dd087"/>
    <w:p>
      <w:pPr>
        <w:pStyle w:val="Heading1"/>
      </w:pPr>
      <w:r>
        <w:t xml:space="preserve">Personal Statement: A Commitment to Sustainable Innovation in Lyon, France</w:t>
      </w:r>
    </w:p>
    <w:p>
      <w:pPr>
        <w:pStyle w:val="FirstParagraph"/>
      </w:pPr>
      <w:r>
        <w:t xml:space="preserve">As an aspiring Environmental Engineer deeply committed to the principles of ecological stewardship and urban resilience, I write this personal statement with profound enthusiasm for contributing to the vibrant environmental landscape of France, particularly Lyon. My academic foundation, professional experiences, and unwavering dedication to sustainable practices converge in a singular purpose: to apply my skills within the dynamic context of Lyon—a city renowned for its pioneering environmental policies and harmonious integration of nature into urban life. This document is not merely an application; it is a testament to my alignment with Lyon’s vision for a greener, healthier future.</w:t>
      </w:r>
    </w:p>
    <w:p>
      <w:pPr>
        <w:pStyle w:val="BodyText"/>
      </w:pPr>
      <w:r>
        <w:t xml:space="preserve">My journey toward becoming an Environmental Engineer began during my undergraduate studies in Civil Engineering at the University of Ghent, where I developed a specialized focus on water resource management and sustainable infrastructure. A pivotal moment arose during a research project analyzing microplastic filtration systems in urban watersheds, which ignited my passion for translating engineering solutions into tangible environmental benefits. This work culminated in a publication with the International Association for Water Quality, emphasizing data-driven approaches to mitigate pollution—a methodology I now recognize as essential for cities like Lyon grappling with riverine ecosystems such as the Rhône and Saône.</w:t>
      </w:r>
    </w:p>
    <w:p>
      <w:pPr>
        <w:pStyle w:val="BodyText"/>
      </w:pPr>
      <w:r>
        <w:t xml:space="preserve">My professional path further solidified this commitment during an internship at a leading European environmental consultancy in Brussels. There, I contributed to a project designing green infrastructure for flood mitigation in low-lying urban areas—a challenge directly relevant to Lyon’s strategic river management initiatives. Collaborating with municipal planners, I utilized GIS mapping and hydrological modeling to propose integrated solutions that balanced ecological preservation with public safety. This experience taught me the critical importance of stakeholder engagement; in Lyon, where community participation is central to environmental governance, such skills are indispensable. I learned that effective engineering does not exist in a vacuum but thrives on collaboration between engineers, policymakers, and citizens—a philosophy deeply embedded in Lyon’s approach to urban development.</w:t>
      </w:r>
    </w:p>
    <w:p>
      <w:pPr>
        <w:pStyle w:val="BodyText"/>
      </w:pPr>
      <w:r>
        <w:t xml:space="preserve">What draws me specifically to **France Lyon** is not merely its reputation for environmental leadership but the unique synergy of its cultural ethos and ecological ambition. Lyon has consistently positioned itself at the forefront of European sustainability—boasting one of the largest urban parks in France (Parc de la Tête d'Or), an extensive network of bike lanes, and ambitious targets for carbon neutrality by 2050. The city’s recent "Lyon Métropole 2035" plan, which prioritizes circular economy principles and biodiversity corridors, resonates powerfully with my professional ethos. I am particularly inspired by Lyon’s innovative use of nature-based solutions along the Rhône River—such as the restoration of riparian zones to combat erosion and enhance aquatic habitats—and I am eager to contribute to similar projects. My technical expertise in watershed modeling and sustainable drainage systems aligns precisely with these initiatives, enabling me to support Lyon’s transition toward climate resilience.</w:t>
      </w:r>
    </w:p>
    <w:p>
      <w:pPr>
        <w:pStyle w:val="BodyText"/>
      </w:pPr>
      <w:r>
        <w:t xml:space="preserve">Moreover, my adaptability within Francophone contexts ensures seamless integration into Lyon’s professional environment. I achieved fluency in French (C1 level) during a semester at the École Centrale de Lyon through the ERASMUS+ program, where I collaborated on a campus sustainability audit. This immersive experience allowed me to navigate French administrative processes and appreciate the local nuances of environmental policy—such as adherence to France’s *Loi Climat et Résilience* (Climate and Resilience Act), which mandates rigorous carbon accounting for public infrastructure. Understanding these frameworks is not just professional necessity; it reflects my respect for Lyon’s legal and cultural landscape, ensuring that my work as an **Environmental Engineer** remains contextually relevant and ethically grounded.</w:t>
      </w:r>
    </w:p>
    <w:p>
      <w:pPr>
        <w:pStyle w:val="BodyText"/>
      </w:pPr>
      <w:r>
        <w:t xml:space="preserve">Beyond technical skills, I bring a human-centered perspective to environmental challenges. During a volunteer project in rural Burgundy, I co-designed rainwater harvesting systems for community gardens, learning how local knowledge enhances engineering outcomes. In Lyon’s diverse neighborhoods—from the historic Vieux Lyon to the modern Confluence district—such community-centric approaches are vital. My goal is not merely to install infrastructure but to foster environmental literacy and empower residents as co-creators of sustainable spaces. This aligns with Lyon’s "Eco-Villages" initiative, which prioritizes grassroots ecological action, proving that meaningful change begins at the community level.</w:t>
      </w:r>
    </w:p>
    <w:p>
      <w:pPr>
        <w:pStyle w:val="BodyText"/>
      </w:pPr>
      <w:r>
        <w:t xml:space="preserve">I also recognize that Lyon’s environmental journey requires continuous innovation. My master’s thesis explored AI-driven optimization of renewable energy microgrids for urban heat islands—a concept applicable to Lyon’s efforts to reduce energy consumption in public buildings. I am eager to bring this forward-thinking mindset to the city, leveraging data analytics and emerging technologies while respecting Lyon’s cultural heritage. For instance, integrating solar panels into historic district façades without compromising architectural integrity is a challenge I am prepared to tackle with precision and sensitivity.</w:t>
      </w:r>
    </w:p>
    <w:p>
      <w:pPr>
        <w:pStyle w:val="BodyText"/>
      </w:pPr>
      <w:r>
        <w:t xml:space="preserve">My aspiration as an **Environmental Engineer** extends beyond technical execution. It is about contributing to a legacy of environmental stewardship that Lyon exemplifies globally. The city’s commitment to making sustainability accessible—through initiatives like free public transport for under-18s or its renowned organic food markets—reflects a holistic vision I aim to support. I am not just seeking a job; I seek to become part of Lyon’s ecosystem, where engineering serves people and planet in equal measure. My career has been built on the belief that environmental solutions must be equitable, scientifically robust, and culturally attuned—and Lyon embodies this ideal.</w:t>
      </w:r>
    </w:p>
    <w:p>
      <w:pPr>
        <w:pStyle w:val="BodyText"/>
      </w:pPr>
      <w:r>
        <w:t xml:space="preserve">Ultimately, this **Personal Statement** encapsulates my readiness to embrace Lyon’s challenges with humility and expertise. I am prepared to learn from local experts, contribute to projects like the Rhône River restoration or the expansion of Lyon’s urban forest canopy, and collaborate within a framework that values both ecological integrity and social cohesion. France offers a beacon of environmental progress, but Lyon—where nature is woven into the city’s very identity—represents where I can make my most meaningful impact. I am ready to apply my skills as an Environmental Engineer in **France Lyon**, not as an outsider, but as a dedicated partner in building a resilient future for this extraordinary city.</w:t>
      </w:r>
    </w:p>
    <w:p>
      <w:pPr>
        <w:pStyle w:val="BodyText"/>
      </w:pPr>
      <w:r>
        <w:t xml:space="preserve">With profound respect for Lyon’s environmental legacy and unwavering commitment to its future, I submit this statement with confidence and enthusiasm.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Application for Lyon, France</dc:title>
  <dc:creator/>
  <cp:keywords/>
  <dcterms:created xsi:type="dcterms:W3CDTF">2025-12-08T16:24:52Z</dcterms:created>
  <dcterms:modified xsi:type="dcterms:W3CDTF">2025-12-08T16:24:52Z</dcterms:modified>
</cp:coreProperties>
</file>

<file path=docProps/custom.xml><?xml version="1.0" encoding="utf-8"?>
<Properties xmlns="http://schemas.openxmlformats.org/officeDocument/2006/custom-properties" xmlns:vt="http://schemas.openxmlformats.org/officeDocument/2006/docPropsVTypes"/>
</file>