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Frankfurt,</w:t>
      </w:r>
      <w:r>
        <w:t xml:space="preserve"> </w:t>
      </w:r>
      <w:r>
        <w:t xml:space="preserve">Germany</w:t>
      </w:r>
    </w:p>
    <w:bookmarkStart w:id="20" w:name="Xdb37caad47e3973a84374ef79d856a5e8d47192"/>
    <w:p>
      <w:pPr>
        <w:pStyle w:val="Heading1"/>
      </w:pPr>
      <w:r>
        <w:t xml:space="preserve">Personal Statement: Pursuing an Environmental Engineering Career in Germany Frankfurt</w:t>
      </w:r>
    </w:p>
    <w:p>
      <w:pPr>
        <w:pStyle w:val="FirstParagraph"/>
      </w:pPr>
      <w:r>
        <w:t xml:space="preserve">As a dedicated Environmental Engineer with a profound commitment to sustainable urban development, I am writing this Personal Statement to express my enthusiastic interest in contributing my expertise within the dynamic environmental sector of Germany Frankfurt. My academic foundation, practical experience, and unwavering passion for creating resilient cities align seamlessly with Frankfurt's ambitious sustainability vision and its pivotal role as a global hub for environmental policy and innovation in Europe. This document details my professional journey, motivations for targeting Frankfurt specifically, and how my skills directly address the city’s unique environmental challenges.</w:t>
      </w:r>
    </w:p>
    <w:p>
      <w:pPr>
        <w:pStyle w:val="BodyText"/>
      </w:pPr>
      <w:r>
        <w:t xml:space="preserve">My academic background in Environmental Engineering from [Your University Name] provided a robust foundation in water resources management, air quality modeling, waste treatment technologies, and sustainable infrastructure design. A pivotal moment was my final-year thesis on "Integrated Urban Stormwater Management Systems for Flood Resilience," where I developed a computational model optimizing green infrastructure placement within dense urban grids—a concept directly applicable to Frankfurt’s efforts to mitigate increasing rainfall intensity linked to climate change. This project wasn’t merely theoretical; I collaborated with municipal planners in [Your City/Country] to prototype permeable pavement solutions, reducing runoff by 32% in a pilot neighborhood. It solidified my belief that effective Environmental Engineering must be rooted in local context, community needs, and data-driven innovation—principles deeply embedded in Frankfurt’s Climate Action Plan 2030.</w:t>
      </w:r>
    </w:p>
    <w:p>
      <w:pPr>
        <w:pStyle w:val="BodyText"/>
      </w:pPr>
      <w:r>
        <w:t xml:space="preserve">Professionally, I honed my skills during a two-year role at [Environmental Consulting Firm Name], where I managed projects across Germany’s Rhine-Main region. My responsibilities included conducting environmental impact assessments for industrial sites, designing remediation strategies for contaminated soils near urban waterways, and utilizing GIS and LCA (Life Cycle Assessment) tools to evaluate project sustainability. A significant assignment involved optimizing wastewater treatment processes at a municipal plant serving 200,000 residents—reducing energy consumption by 18% while improving effluent quality. This experience taught me the critical importance of balancing technical excellence with regulatory compliance under Germany’s stringent Environmental Protection Act and Water Resources Act. It also ignited my admiration for how German engineering integrates environmental stewardship into economic growth—a philosophy I now seek to embody in Frankfurt, a city where sustainability is not an afterthought but a core driver of its global financial and logistical identity.</w:t>
      </w:r>
    </w:p>
    <w:p>
      <w:pPr>
        <w:pStyle w:val="BodyText"/>
      </w:pPr>
      <w:r>
        <w:t xml:space="preserve">Why Frankfurt? The answer lies in its unparalleled convergence of ecological necessity, policy leadership, and innovative potential. As the headquarters for the UNFCCC (United Nations Framework Convention on Climate Change) Secretariat, Frankfurt is a crucible for international climate action. This position demands highly skilled Environmental Engineers to translate global agreements into tangible local strategies—such as expanding Frankfurt’s 35% green space target, enhancing riverbank ecosystems along the Main River, and advancing circular economy initiatives within Europe’s largest financial district. I am particularly drawn to the city’s "Green City Strategy," which prioritizes urban heat island reduction through innovative cooling corridors and biodiversity networks—a challenge where my expertise in ecological engineering could directly contribute. Frankfurt isn’t just a city; it’s a living laboratory for sustainable urbanization, and I am eager to learn from its pioneers while adding value through my technical acumen.</w:t>
      </w:r>
    </w:p>
    <w:p>
      <w:pPr>
        <w:pStyle w:val="BodyText"/>
      </w:pPr>
      <w:r>
        <w:t xml:space="preserve">My technical toolkit is tailored to Frankfurt’s demands. I am proficient in industry-standard software (EPANET for water networks, AERMOD for air dispersion modeling) and possess a strong grasp of German environmental regulations. Crucially, I have proactively begun learning German at the B1 level through online immersion courses—a step reflecting my commitment to integrate fully into Frankfurt’s professional and social fabric. I understand that collaboration across disciplines—engineers, urban planners, policymakers, and community groups—is essential for success in Germany’s collaborative work culture (Kooperationskultur), a value I have championed throughout my career. For instance, at [Previous Employer], I co-facilitated workshops with city council members to design public engagement strategies for a waste-to-energy project, ensuring community buy-in while meeting regulatory targets.</w:t>
      </w:r>
    </w:p>
    <w:p>
      <w:pPr>
        <w:pStyle w:val="BodyText"/>
      </w:pPr>
      <w:r>
        <w:t xml:space="preserve">What distinguishes me as an Environmental Engineer for Germany Frankfurt is my proactive approach to anticipating future challenges. I have closely followed Frankfurt’s response to the 2021 floods, recognizing the urgent need for adaptive infrastructure that integrates climate resilience with social equity. My research on decentralized water storage systems in semi-arid regions has equipped me with insights applicable to urban drought preparedness—a growing concern even in temperate Europe. I am confident these forward-looking skills align with Frankfurt’s vision to be carbon-neutral by 2050 and a global model for sustainable city development under Germany’s Energiewende (energy transition) policy.</w:t>
      </w:r>
    </w:p>
    <w:p>
      <w:pPr>
        <w:pStyle w:val="BodyText"/>
      </w:pPr>
      <w:r>
        <w:t xml:space="preserve">I am not merely seeking employment in Frankfurt; I seek a purposeful career where my work as an Environmental Engineer directly elevates the quality of life for its residents while safeguarding the region’s ecological heritage. The opportunity to contribute to projects like the revitalization of the Nidda River corridor or supporting Frankfurt’s 2035 climate neutrality goals is not just a professional aspiration—it is a deeply personal mission. I am prepared to bring my technical skills, cultural adaptability, and unwavering dedication to environmental justice to your team. Germany Frankfurt represents the ideal ecosystem for an Environmental Engineer who believes sustainability must be both pragmatic and transformative—a belief I hold with conviction.</w:t>
      </w:r>
    </w:p>
    <w:p>
      <w:pPr>
        <w:pStyle w:val="BodyText"/>
      </w:pPr>
      <w:r>
        <w:t xml:space="preserve">In conclusion, this Personal Statement is not merely a summary of qualifications; it is a testament to my commitment to join Frankfurt’s vital mission. As an Environmental Engineer, I am ready to tackle complex challenges—from urban air quality management to the integration of renewable energy into infrastructure—with precision and passion. Germany’s leadership in environmental policy provides the perfect stage for this work, and Frankfurt, with its unique blend of global influence and grassroots innovation, is where I believe my career can make its most meaningful impact. I am eager to bring my expertise to your organization and contribute to Frankfurt’s legacy as a beacon of sustainable urban living in Europe.</w:t>
      </w:r>
    </w:p>
    <w:p>
      <w:pPr>
        <w:pStyle w:val="BodyText"/>
      </w:pPr>
      <w:r>
        <w:t xml:space="preserve">Thank you for considering my application. I look forward to discussing how my background in Environmental Engineering can support the environmental goals of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Frankfurt, Germany</dc:title>
  <dc:creator/>
  <dc:language>en</dc:language>
  <cp:keywords/>
  <dcterms:created xsi:type="dcterms:W3CDTF">2025-12-08T13:11:35Z</dcterms:created>
  <dcterms:modified xsi:type="dcterms:W3CDTF">2025-12-08T13:11:35Z</dcterms:modified>
</cp:coreProperties>
</file>

<file path=docProps/custom.xml><?xml version="1.0" encoding="utf-8"?>
<Properties xmlns="http://schemas.openxmlformats.org/officeDocument/2006/custom-properties" xmlns:vt="http://schemas.openxmlformats.org/officeDocument/2006/docPropsVTypes"/>
</file>