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203ecde059842e060e0e8e77c41d8bde37d3f7e"/>
    <w:p>
      <w:pPr>
        <w:pStyle w:val="Heading1"/>
      </w:pPr>
      <w:r>
        <w:t xml:space="preserve">Personal Statement: Commitment to Sustainable Development in Ivory Coast Abidjan</w:t>
      </w:r>
    </w:p>
    <w:p>
      <w:pPr>
        <w:pStyle w:val="FirstParagraph"/>
      </w:pPr>
      <w:r>
        <w:t xml:space="preserve">As an Environmental Engineer with over six years of progressive experience across Sub-Saharan Africa, my professional journey has been defined by a profound commitment to solving complex ecological challenges through contextually relevant engineering solutions. This Personal Statement articulates my specialized expertise and unwavering dedication to advancing environmental sustainability within the vibrant, dynamic context of Ivory Coast Abidjan—a city at the heart of West Africa’s economic transformation and environmental innovation.</w:t>
      </w:r>
    </w:p>
    <w:p>
      <w:pPr>
        <w:pStyle w:val="BodyText"/>
      </w:pPr>
      <w:r>
        <w:t xml:space="preserve">My academic foundation includes a Master’s degree in Environmental Engineering from the University of Ghana, specializing in urban water systems and waste management. However, it was my hands-on fieldwork across coastal cities—from Accra to Abidjan—that crystallized my understanding of how global engineering principles must be adapted to local realities. In Ivory Coast Abidjan specifically, I’ve witnessed firsthand the urgent interplay between rapid urbanization, climate vulnerability (notably coastal erosion along the Ebrie Lagoon), and inadequate infrastructure. These experiences cemented my resolve to specialize as an Environmental Engineer focused exclusively on West African contexts.</w:t>
      </w:r>
    </w:p>
    <w:p>
      <w:pPr>
        <w:pStyle w:val="BodyText"/>
      </w:pPr>
      <w:r>
        <w:t xml:space="preserve">During my tenure with the Agence Nationale de Gestion des Déchets (ANGD) in Abidjan from 2020–2023, I spearheaded a pilot project addressing plastic pollution in the Yopougon River Basin—a critical water source for 1.5 million residents. By collaborating with community waste collectors and leveraging mobile technology for real-time waste tracking, we diverted over 45% of plastic waste from the river system within 18 months. This project directly aligned with Ivory Coast’s National Environmental Policy (2019–2030) and Abidjan’s municipal goals for clean water access. My role required not only technical design (feasibility studies, treatment system optimization) but also deep cultural engagement—conducting workshops in local dialects to ensure community ownership of the initiative. This experience reinforced that sustainable environmental engineering in Ivory Coast Abidjan cannot be delivered through top-down approaches alone; it demands partnership with the people whose lives are most impacted.</w:t>
      </w:r>
    </w:p>
    <w:p>
      <w:pPr>
        <w:pStyle w:val="BodyText"/>
      </w:pPr>
      <w:r>
        <w:t xml:space="preserve">My technical competencies are rigorously applied to Abidjan’s unique environmental pressures. I have designed stormwater management systems for new urban developments in Cocody, integrating permeable pavements and bioswales to mitigate flooding—a recurring challenge exacerbated by climate change in the city’s low-lying zones. I’ve also assessed industrial emissions from Abidjan’s port zone (one of Africa’s busiest) using IoT sensor networks to develop compliance strategies for manufacturing firms, reducing particulate matter by 32% in a pilot facility. Crucially, these projects were rooted in Ivory Coast regulatory frameworks like the Environmental Impact Assessment Law (No. 2015-408) and international best practices (e.g., ISO 14001), ensuring scalability and legal alignment.</w:t>
      </w:r>
    </w:p>
    <w:p>
      <w:pPr>
        <w:pStyle w:val="BodyText"/>
      </w:pPr>
      <w:r>
        <w:t xml:space="preserve">What distinguishes my approach as an Environmental Engineer is my focus on socio-economic integration. In Abidjan’s informal settlements like Treichville, I co-created a low-cost greywater recycling system using locally sourced materials (e.g., coconut husks for filtration), training 50+ women in maintenance—thus turning environmental infrastructure into a livelihood opportunity. This model, now adopted by the Ministry of Environment as a blueprint for climate resilience in marginalized communities, embodies my belief that environmental action must advance both ecological health and human dignity. I’ve also contributed to the Abidjan Lagoon Cleanup Initiative (ALCI), advising on dredging techniques that prioritize biodiversity preservation over speed—a critical balance often overlooked in large-scale projects.</w:t>
      </w:r>
    </w:p>
    <w:p>
      <w:pPr>
        <w:pStyle w:val="BodyText"/>
      </w:pPr>
      <w:r>
        <w:t xml:space="preserve">Ivory Coast’s ambitious “Côte d’Ivoire 2030” development strategy places environmental sustainability at its core, with targets for renewable energy adoption and green urban planning. As an Environmental Engineer deeply embedded in Abidjan’s ecosystem, I am uniquely positioned to support this vision. My fluency in French and local languages (Baoulé, Dioula), coupled with extensive experience navigating Ivory Coast’s institutional landscape—from the Ministry of Environment to NGOs like Nature Côte d’Ivoire—enables me to bridge technical execution with policy implementation. I understand that success here isn’t measured solely by engineering metrics; it requires aligning projects with national priorities and community needs, as demonstrated when my waste-to-energy feasibility study informed the revised Abidjan Solid Waste Management Master Plan (2023).</w:t>
      </w:r>
    </w:p>
    <w:p>
      <w:pPr>
        <w:pStyle w:val="BodyText"/>
      </w:pPr>
      <w:r>
        <w:t xml:space="preserve">Looking ahead, I seek to deepen my contribution within Ivory Coast Abidjan. My proposed work includes expanding circular economy models for plastic waste in the city’s industrial zones and developing climate-resilient coastal infrastructure to protect vulnerable neighborhoods like Plateau from erosion. I am committed to mentoring young Ivorian engineers through partnerships with institutions like the Institut National Polytechnique Félix Houphouët-Boigny, ensuring that environmental expertise grows organically within Ivory Coast’s own talent pool.</w:t>
      </w:r>
    </w:p>
    <w:p>
      <w:pPr>
        <w:pStyle w:val="BodyText"/>
      </w:pPr>
      <w:r>
        <w:t xml:space="preserve">Abidjan is not merely a location for my work—it is a living laboratory where environmental engineering intersects with urban identity, economic growth, and cultural resilience. My career has been shaped by the urgency of this city’s challenges: from the rising tide threatening its lagoon to the need for clean water in its expanding neighborhoods. I am ready to apply my technical rigor, community-centered methodology, and deep understanding of Ivory Coast Abidjan’s environmental landscape to drive tangible progress. As an Environmental Engineer, I do not just design systems; I build partnerships that empower communities and safeguard the future of this remarkable nation. For Ivory Coast Abidjan’s people and environment, this is not just a profession—it is a promise fulfilled.</w:t>
      </w:r>
    </w:p>
    <w:p>
      <w:pPr>
        <w:pStyle w:val="BodyText"/>
      </w:pPr>
      <w:r>
        <w:t xml:space="preserve">—</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Ivory Coast Abidjan</dc:title>
  <dc:creator/>
  <dc:language>en</dc:language>
  <cp:keywords/>
  <dcterms:created xsi:type="dcterms:W3CDTF">2025-12-10T03:27:08Z</dcterms:created>
  <dcterms:modified xsi:type="dcterms:W3CDTF">2025-12-10T03:27:08Z</dcterms:modified>
</cp:coreProperties>
</file>

<file path=docProps/custom.xml><?xml version="1.0" encoding="utf-8"?>
<Properties xmlns="http://schemas.openxmlformats.org/officeDocument/2006/custom-properties" xmlns:vt="http://schemas.openxmlformats.org/officeDocument/2006/docPropsVTypes"/>
</file>