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Kazakhstan</w:t>
      </w:r>
      <w:r>
        <w:t xml:space="preserve"> </w:t>
      </w:r>
      <w:r>
        <w:t xml:space="preserve">Almaty</w:t>
      </w:r>
    </w:p>
    <w:bookmarkStart w:id="20" w:name="X9b47c2abe48399e36756bbc706621aee742464b"/>
    <w:p>
      <w:pPr>
        <w:pStyle w:val="Heading1"/>
      </w:pPr>
      <w:r>
        <w:t xml:space="preserve">Personal Statement for Environmental Engineer Position</w:t>
      </w:r>
    </w:p>
    <w:p>
      <w:pPr>
        <w:pStyle w:val="FirstParagraph"/>
      </w:pPr>
      <w:r>
        <w:t xml:space="preserve">From the snow-capped peaks of the Tian Shan mountains overlooking Almaty to the bustling streets of Kazakhstan's largest city, I have always felt a profound connection to this land and its environmental challenges. As a dedicated Environmental Engineer with five years of professional experience, I am writing this</w:t>
      </w:r>
      <w:r>
        <w:t xml:space="preserve"> </w:t>
      </w:r>
      <w:r>
        <w:rPr>
          <w:iCs/>
          <w:i/>
        </w:rPr>
        <w:t xml:space="preserve">Personal Statement</w:t>
      </w:r>
      <w:r>
        <w:t xml:space="preserve"> </w:t>
      </w:r>
      <w:r>
        <w:t xml:space="preserve">to express my deep commitment to addressing critical ecological issues in</w:t>
      </w:r>
      <w:r>
        <w:t xml:space="preserve"> </w:t>
      </w:r>
      <w:r>
        <w:rPr>
          <w:bCs/>
          <w:b/>
        </w:rPr>
        <w:t xml:space="preserve">Kazakhstan Almaty</w:t>
      </w:r>
      <w:r>
        <w:t xml:space="preserve">. My academic foundation, practical expertise, and unwavering passion for sustainable development align precisely with the urgent needs of Almaty's rapidly growing urban environment and the broader national vision for environmental stewardship.</w:t>
      </w:r>
    </w:p>
    <w:p>
      <w:pPr>
        <w:pStyle w:val="BodyText"/>
      </w:pPr>
      <w:r>
        <w:t xml:space="preserve">My journey began at Kazakh National University of Technology in Almaty, where I earned my Bachelor's degree in Environmental Engineering with honors. During my studies, I immersed myself in projects directly relevant to our region's unique challenges. One pivotal research initiative analyzed air quality patterns across Almaty city centers during winter heating seasons—a period when pollution levels routinely exceed WHO guidelines by 4-5 times due to coal-fired boilers and vehicle emissions. My analysis of PM2.5 dispersion models contributed to a university partnership with the Almaty Department of Environmental Protection, resulting in a community awareness campaign that reached over 10,000 residents through local schools and media outlets. This experience crystallized my understanding that effective environmental engineering in Kazakhstan must blend scientific rigor with cultural sensitivity and community engagement.</w:t>
      </w:r>
    </w:p>
    <w:p>
      <w:pPr>
        <w:pStyle w:val="BodyText"/>
      </w:pPr>
      <w:r>
        <w:t xml:space="preserve">Following graduation, I joined the Almaty-based consultancy firm "EcoSolutions KZ," where I've spent three years developing practical solutions for urban environmental management. My most significant project involved designing a decentralized wastewater treatment system for the Kapshagay reservoir watershed—a critical water source supplying 70% of Almaty's population. Traditional centralized systems were impractical due to terrain and infrastructure limitations, so my team implemented a series of small-scale biofilters using locally sourced materials like volcanic rock and constructed wetlands. The project reduced nitrogen discharge by 65% while creating green jobs for local residents in maintenance roles. Crucially, we incorporated traditional Kazakh knowledge of water stewardship from elders in the region's villages, ensuring cultural relevance and community ownership of the solution.</w:t>
      </w:r>
    </w:p>
    <w:p>
      <w:pPr>
        <w:pStyle w:val="BodyText"/>
      </w:pPr>
      <w:r>
        <w:t xml:space="preserve">The urgency for skilled Environmental Engineers in</w:t>
      </w:r>
      <w:r>
        <w:t xml:space="preserve"> </w:t>
      </w:r>
      <w:r>
        <w:rPr>
          <w:bCs/>
          <w:b/>
        </w:rPr>
        <w:t xml:space="preserve">Kazakhstan Almaty</w:t>
      </w:r>
      <w:r>
        <w:t xml:space="preserve"> </w:t>
      </w:r>
      <w:r>
        <w:t xml:space="preserve">cannot be overstated. As the city expands at 3% annually, it faces compounding environmental pressures: air pollution causing over 15,000 premature deaths yearly (per WHO data), waste management challenges where only 45% of municipal solid waste is properly processed, and water scarcity exacerbated by changing snowmelt patterns in the Tian Shan. My professional philosophy centers on three pillars directly applicable to Almaty's context:</w:t>
      </w:r>
      <w:r>
        <w:t xml:space="preserve"> </w:t>
      </w:r>
      <w:r>
        <w:rPr>
          <w:iCs/>
          <w:i/>
        </w:rPr>
        <w:t xml:space="preserve">localized solutions</w:t>
      </w:r>
      <w:r>
        <w:t xml:space="preserve">,</w:t>
      </w:r>
      <w:r>
        <w:t xml:space="preserve"> </w:t>
      </w:r>
      <w:r>
        <w:rPr>
          <w:iCs/>
          <w:i/>
        </w:rPr>
        <w:t xml:space="preserve">economic viability</w:t>
      </w:r>
      <w:r>
        <w:t xml:space="preserve">, and</w:t>
      </w:r>
      <w:r>
        <w:t xml:space="preserve"> </w:t>
      </w:r>
      <w:r>
        <w:rPr>
          <w:iCs/>
          <w:i/>
        </w:rPr>
        <w:t xml:space="preserve">community empowerment</w:t>
      </w:r>
      <w:r>
        <w:t xml:space="preserve">. For instance, while working on Almaty's urban heat island effect mitigation strategy, I proposed converting underutilized industrial sites into green corridors using native drought-resistant species—reducing surface temperatures by 5°C in pilot zones while requiring minimal maintenance costs for municipal budgets.</w:t>
      </w:r>
    </w:p>
    <w:p>
      <w:pPr>
        <w:pStyle w:val="BodyText"/>
      </w:pPr>
      <w:r>
        <w:t xml:space="preserve">What sets me apart as an Environmental Engineer is my deep understanding of Kazakhstan's regulatory landscape and cultural dynamics. I've actively participated in drafting technical guidelines for the Ministry of Ecology under the "Green Kazakhstan 2050" initiative, ensuring compliance with national standards while incorporating practical field insights. I've also led workshops at Almaty State University teaching students how to conduct environmental impact assessments for infrastructure projects—emphasizing not just technical metrics but ethical considerations like preserving nomadic routes and sacred sites during development. My fluency in Kazakh (native), Russian (fluent), and English (professional) enables seamless communication with government agencies, international donors, and local communities—a critical asset when implementing projects across Kazakhstan's diverse regions.</w:t>
      </w:r>
    </w:p>
    <w:p>
      <w:pPr>
        <w:pStyle w:val="BodyText"/>
      </w:pPr>
      <w:r>
        <w:t xml:space="preserve">Looking ahead, I am particularly drawn to the opportunity to contribute to Almaty's emerging green infrastructure projects. The city's recent investment in electric public transport and solar-powered street lighting presents a perfect foundation for integrated environmental planning. I envision developing an AI-driven air quality management system that links real-time sensor data from neighborhoods like Dostyk and Zhetisu with predictive models of industrial emissions, traffic patterns, and meteorological conditions—allowing the city to implement targeted interventions before pollution crises occur. My master's thesis in Sustainable Urban Systems (completed remotely through a partnership with the University of Manchester) provides the technical foundation for this work, but it is my on-the-ground experience in</w:t>
      </w:r>
      <w:r>
        <w:t xml:space="preserve"> </w:t>
      </w:r>
      <w:r>
        <w:rPr>
          <w:bCs/>
          <w:b/>
        </w:rPr>
        <w:t xml:space="preserve">Kazakhstan Almaty</w:t>
      </w:r>
      <w:r>
        <w:t xml:space="preserve"> </w:t>
      </w:r>
      <w:r>
        <w:t xml:space="preserve">that ensures these solutions remain contextually appropriate and implementable.</w:t>
      </w:r>
    </w:p>
    <w:p>
      <w:pPr>
        <w:pStyle w:val="BodyText"/>
      </w:pPr>
      <w:r>
        <w:t xml:space="preserve">My commitment extends beyond technical excellence. I've volunteered with the "Almaty Green Action" NGO for two years, organizing monthly clean-up drives in the Ile River basin—a project that has mobilized over 200 volunteers from diverse age groups and backgrounds. These experiences taught me that environmental progress requires not just engineering solutions, but fostering a culture of stewardship. In my view, an Environmental Engineer in Kazakhstan cannot simply install filters or design systems; we must become community educators who inspire lasting behavioral change while respecting our cultural heritage.</w:t>
      </w:r>
    </w:p>
    <w:p>
      <w:pPr>
        <w:pStyle w:val="BodyText"/>
      </w:pPr>
      <w:r>
        <w:t xml:space="preserve">As I prepare to apply for the Environmental Engineer position with [Organization Name], I bring not only technical competencies but a proven ability to navigate Kazakhstan's environmental landscape. My work in Almaty has shown me that when engineering solutions integrate local knowledge, respect cultural values, and prioritize community participation—like our successful Kapshagay wetlands project—the results are transformative: cleaner water, healthier citizens, and renewed civic pride. I am ready to bring this holistic approach to your team's mission of creating a sustainable future for Almaty that honors both its natural beauty and its people.</w:t>
      </w:r>
    </w:p>
    <w:p>
      <w:pPr>
        <w:pStyle w:val="BodyText"/>
      </w:pPr>
      <w:r>
        <w:t xml:space="preserve">Kazakhstan Almaty is not just my workplace—it is my home, and the challenges here demand innovative yet grounded solutions. I am eager to contribute my skills in environmental assessment, sustainable design, and community engagement to help shape a city where economic growth harmonizes with ecological integrity. As an Environmental Engineer committed to this region's future, I offer not only expertise but a deep-seated passion for ensuring that Almaty remains a vibrant, livable city for generations of Kazakhs.</w:t>
      </w:r>
    </w:p>
    <w:p>
      <w:pPr>
        <w:pStyle w:val="BodyText"/>
      </w:pPr>
      <w:r>
        <w:t xml:space="preserve">"In the heart of the Tian Shan, where mountains meet city, engineering must serve both nature and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Kazakhstan Almaty</dc:title>
  <dc:creator/>
  <dc:language>en</dc:language>
  <cp:keywords/>
  <dcterms:created xsi:type="dcterms:W3CDTF">2026-04-30T12:47:00Z</dcterms:created>
  <dcterms:modified xsi:type="dcterms:W3CDTF">2026-04-30T12:47:00Z</dcterms:modified>
</cp:coreProperties>
</file>

<file path=docProps/custom.xml><?xml version="1.0" encoding="utf-8"?>
<Properties xmlns="http://schemas.openxmlformats.org/officeDocument/2006/custom-properties" xmlns:vt="http://schemas.openxmlformats.org/officeDocument/2006/docPropsVTypes"/>
</file>