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 Environmental Engineer, I am writing this Personal Statement to express my profound enthusiasm for contributing to the sustainable development initiatives of Saudi Arabia, particularly within the dynamic urban landscape of Riyadh. My academic background, technical expertise, and unwavering commitment to environmental stewardship align seamlessly with the Kingdom’s ambitious Vision 2030 goals and the critical environmental challenges facing one of the world’s fastest-growing capital cities. I am eager to apply my skills in water resource management, air quality monitoring, waste treatment innovation, and sustainable infrastructure planning to support Riyadh's journey toward ecological balance and economic diversification.</w:t>
      </w:r>
    </w:p>
    <w:p>
      <w:pPr>
        <w:pStyle w:val="BodyText"/>
      </w:pPr>
      <w:r>
        <w:t xml:space="preserve">My educational foundation includes a Master of Science in Environmental Engineering from King Abdullah University of Science and Technology (KAUST), where I specialized in arid region environmental systems. This rigorous program immersed me in the unique challenges of desert climates—extreme temperatures, limited freshwater resources, and high dust particulate levels—which are directly relevant to Riyadh’s environmental context. Courses such as</w:t>
      </w:r>
      <w:r>
        <w:t xml:space="preserve"> </w:t>
      </w:r>
      <w:r>
        <w:rPr>
          <w:iCs/>
          <w:i/>
        </w:rPr>
        <w:t xml:space="preserve">Advanced Wastewater Treatment for Arid Regions</w:t>
      </w:r>
      <w:r>
        <w:t xml:space="preserve">,</w:t>
      </w:r>
      <w:r>
        <w:t xml:space="preserve"> </w:t>
      </w:r>
      <w:r>
        <w:rPr>
          <w:iCs/>
          <w:i/>
        </w:rPr>
        <w:t xml:space="preserve">Urban Air Quality Modeling in Hot Climates</w:t>
      </w:r>
      <w:r>
        <w:t xml:space="preserve">, and</w:t>
      </w:r>
      <w:r>
        <w:t xml:space="preserve"> </w:t>
      </w:r>
      <w:r>
        <w:rPr>
          <w:iCs/>
          <w:i/>
        </w:rPr>
        <w:t xml:space="preserve">Sustainable Resource Management under Climate Stress</w:t>
      </w:r>
      <w:r>
        <w:t xml:space="preserve"> </w:t>
      </w:r>
      <w:r>
        <w:t xml:space="preserve">equipped me with the technical acumen to address issues like groundwater depletion, sandstorm impacts on air quality, and energy-intensive desalination processes. My thesis,</w:t>
      </w:r>
      <w:r>
        <w:t xml:space="preserve"> </w:t>
      </w:r>
      <w:r>
        <w:rPr>
          <w:bCs/>
          <w:b/>
        </w:rPr>
        <w:t xml:space="preserve">"Optimizing Solar-Powered Brackish Water Desalination Systems for Urban Expansion in Central Saudi Arabia,"</w:t>
      </w:r>
      <w:r>
        <w:t xml:space="preserve"> </w:t>
      </w:r>
      <w:r>
        <w:t xml:space="preserve">directly addressed Riyadh’s water security needs by designing a cost-effective solution tailored to the region’s solar potential and saline groundwater sources—a project I am proud to have presented at the 2023 Saudi Environmental Engineering Conference in Riyadh.</w:t>
      </w:r>
    </w:p>
    <w:p>
      <w:pPr>
        <w:pStyle w:val="BodyText"/>
      </w:pPr>
      <w:r>
        <w:t xml:space="preserve">Professionally, I have honed my skills through hands-on projects that resonate with Saudi Arabia's environmental priorities. As a Project Engineer at Al-Saudia Environmental Solutions in Jeddah, I contributed to the design of a decentralized wastewater treatment plant for the Red Sea Economic City, integrating membrane bioreactor technology to reduce freshwater consumption by 35%. This experience taught me to navigate complex regulatory frameworks like the Saudi Building Code (SBC) and Ministry of Environment standards while ensuring community engagement—a practice I intend to apply in Riyadh’s rapidly expanding residential zones. Additionally, I collaborated on a pilot project for smart air quality monitoring across industrial corridors in Eastern Province, utilizing IoT sensors to track PM2.5 levels affected by construction dust and vehicle emissions. This work demonstrated how data-driven strategies can inform policy decisions for cleaner urban environments, a model I am prepared to adapt for Riyadh’s expanding infrastructure under the Kingdom’s Green Initiative.</w:t>
      </w:r>
    </w:p>
    <w:p>
      <w:pPr>
        <w:pStyle w:val="BodyText"/>
      </w:pPr>
      <w:r>
        <w:t xml:space="preserve">What sets me apart is my deep understanding of Saudi Arabia's environmental ecosystem and cultural context. Living in Riyadh during my graduate studies provided firsthand insight into the city’s unique challenges: the rapid pace of urbanization straining water networks, increasing vehicle emissions from a growing population, and the critical need for green spaces to combat heat island effects. I actively participated in community clean-up drives with Riyadh Municipality and volunteered with Green Saudi Arabia Foundation to plant native species like Acacia tortilis, which thrive in arid conditions while enhancing biodiversity. These experiences reinforced my belief that environmental solutions must be culturally resonant and community-centered—a principle central to my approach as an Environmental Engineer.</w:t>
      </w:r>
    </w:p>
    <w:p>
      <w:pPr>
        <w:pStyle w:val="BodyText"/>
      </w:pPr>
      <w:r>
        <w:t xml:space="preserve">I am particularly inspired by Saudi Arabia’s Vision 2030 commitment to sustainability, including the National Renewable Energy Program (NREP) and the ambitious goal of achieving net-zero emissions by 2060. My expertise in renewable energy integration for environmental projects positions me to support initiatives like Riyadh’s proposed solar-powered sewage treatment plants or its zero-waste city pilot in Al-Madinah Province. I am adept with industry-standard software including AutoCAD Civil 3D, EPANET for water distribution modeling, and AERMOD for air dispersion analysis—tools I have used to optimize infrastructure designs that minimize ecological footprints while maximizing efficiency in resource-scarce settings.</w:t>
      </w:r>
    </w:p>
    <w:p>
      <w:pPr>
        <w:pStyle w:val="BodyText"/>
      </w:pPr>
      <w:r>
        <w:t xml:space="preserve">Beyond technical skills, I bring a collaborative mindset essential for working within Saudi Arabia’s multidisciplinary environmental teams. My fluency in Arabic (advanced) and English enables seamless communication with local stakeholders, contractors, and government bodies. I have attended workshops on Saudi environmental regulations hosted by the Ministry of Environment, Water and Agriculture (MEWA), ensuring my projects comply with national standards while pushing for innovative solutions. For example, I proposed a circular economy model for construction waste in a recent consultancy project—converting rubble into aggregate for road base—which aligns perfectly with Riyadh’s municipal solid waste management strategy.</w:t>
      </w:r>
    </w:p>
    <w:p>
      <w:pPr>
        <w:pStyle w:val="BodyText"/>
      </w:pPr>
      <w:r>
        <w:t xml:space="preserve">As an Environmental Engineer, I view my role not merely as solving technical problems but as safeguarding the natural heritage of Saudi Arabia for future generations. Riyadh, with its rich cultural legacy and transformative vision, represents an unparalleled opportunity to implement sustainable engineering practices that balance urban growth with environmental protection. I am eager to bring my passion for innovation in water conservation, air quality improvement, and climate-resilient infrastructure to your team. My ultimate goal is to contribute meaningfully to the Kingdom’s journey as a global leader in sustainability—starting right here in Riyadh.</w:t>
      </w:r>
    </w:p>
    <w:p>
      <w:pPr>
        <w:pStyle w:val="BodyText"/>
      </w:pPr>
      <w:r>
        <w:t xml:space="preserve">This Personal Statement embodies my professional ethos: To engineer solutions that are technically rigorous, culturally attuned, and deeply committed to Saudi Arabia’s environmental future. I am confident that my skills, experience, and unwavering dedication to the Kingdom’s Vision 2030 will make me a valuable asset in advancing the critical work of Environmental Engineering in Riyadh.</w:t>
      </w:r>
    </w:p>
    <w:p>
      <w:pPr>
        <w:pStyle w:val="BodyText"/>
      </w:pPr>
      <w:r>
        <w:t xml:space="preserve">Sincerely,</w:t>
      </w:r>
      <w:r>
        <w:br/>
      </w:r>
      <w:r>
        <w:t xml:space="preserve">Ali bin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Riyadh, Saudi Arabia</dc:title>
  <dc:creator/>
  <dc:language>en</dc:language>
  <cp:keywords/>
  <dcterms:created xsi:type="dcterms:W3CDTF">2026-04-21T23:16:34Z</dcterms:created>
  <dcterms:modified xsi:type="dcterms:W3CDTF">2026-04-21T23:16:34Z</dcterms:modified>
</cp:coreProperties>
</file>

<file path=docProps/custom.xml><?xml version="1.0" encoding="utf-8"?>
<Properties xmlns="http://schemas.openxmlformats.org/officeDocument/2006/custom-properties" xmlns:vt="http://schemas.openxmlformats.org/officeDocument/2006/docPropsVTypes"/>
</file>