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4011b987ff3c0b0cab88eb55c06750a0645988f"/>
    <w:p>
      <w:pPr>
        <w:pStyle w:val="Heading1"/>
      </w:pPr>
      <w:r>
        <w:t xml:space="preserve">Personal Statement: Pursuing Environmental Engineering Excellence in Spain Madrid</w:t>
      </w:r>
    </w:p>
    <w:p>
      <w:pPr>
        <w:pStyle w:val="FirstParagraph"/>
      </w:pPr>
      <w:r>
        <w:t xml:space="preserve">As a dedicated and forward-thinking Environmental Engineer, I am writing this Personal Statement to express my profound commitment to contributing to the sustainable development of Spain, with a specific focus on Madrid—a city at the epicenter of Europe’s urban environmental challenges and innovation. My academic background, professional experiences, and deep cultural connection to Madrid have forged an unwavering resolve to apply engineering principles toward solving real-world ecological issues within this vibrant Spanish capital. This document serves as a testament to my qualifications, aspirations, and why I am uniquely positioned to advance environmental stewardship in Spain Madrid.</w:t>
      </w:r>
    </w:p>
    <w:p>
      <w:pPr>
        <w:pStyle w:val="BodyText"/>
      </w:pPr>
      <w:r>
        <w:t xml:space="preserve">My journey began with a Bachelor’s degree in Environmental Engineering from the Universidad Politécnica de Madrid (UPM), where I immersed myself in coursework that directly aligned with Madrid’s urban sustainability needs. Courses such as "Urban Water Systems Management," "Air Quality Modeling," and "Sustainable Urban Planning" provided me with the technical foundation to address challenges like Madrid’s notorious PM10 pollution levels and its aging water infrastructure. During my studies, I conducted a thesis project analyzing the effectiveness of Madrid Central—a low-emission zone implemented in 2018—using GIS mapping and air quality sensor data. This research not only earned top honors but also deepened my understanding of how policy-driven engineering solutions can transform a city’s environmental footprint. I discovered that Madrid’s unique blend of historical urban density, rapid modernization, and ambitious climate goals (e.g., the 2030 Climate Action Plan) creates an unparalleled laboratory for Environmental Engineers to innovate.</w:t>
      </w:r>
    </w:p>
    <w:p>
      <w:pPr>
        <w:pStyle w:val="BodyText"/>
      </w:pPr>
      <w:r>
        <w:t xml:space="preserve">My professional practice further cemented my dedication to Madrid. For two years, I served as a Junior Environmental Engineer at AEMET (Agencia Estatal de Meteorología), supporting Madrid’s City Council in developing localized climate adaptation strategies. One pivotal project involved collaborating with the Department of Urban Environment to assess flood risks across the Manzanares River basin—a critical water source for over 3 million residents. Using hydrological modeling software like HEC-RAS, I helped design green infrastructure proposals, including bioswales and permeable pavements, to mitigate urban runoff during Madrid’s increasingly intense rainfall events. This hands-on work exposed me to the intricate interplay between engineering precision and community needs—such as engaging with neighborhood associations in Barajas to ensure flood solutions respected local heritage. It also underscored Spain’s progressive legal framework, particularly Royal Decree 102/2018 on air quality standards, which I learned to navigate while optimizing Madrid’s emissions monitoring network. These experiences taught me that successful Environmental Engineering in Spain Madrid requires not only technical expertise but also cultural sensitivity and collaborative spirit.</w:t>
      </w:r>
    </w:p>
    <w:p>
      <w:pPr>
        <w:pStyle w:val="BodyText"/>
      </w:pPr>
      <w:r>
        <w:t xml:space="preserve">What distinguishes my approach is my deep integration into Madrid’s environmental ecosystem. Growing up in the Salamanca district, I witnessed first-hand how urban sprawl impacted green spaces and air quality. This personal connection fuels my motivation to contribute to initiatives like Madrid’s "Madrid+Vida" program, which aims for carbon neutrality by 2050. I have actively participated in local workshops organized by the Madrid City Council’s Sustainability Office, where I’ve networked with professionals advancing projects such as the expansion of the city’s ciclovía (bike lane) network to reduce traffic emissions. Furthermore, my fluency in Spanish (native) and English enables seamless communication with international partners on EU-funded projects like Horizon Europe’s "Green Cities" initiative—a project I aspire to join through Madrid-based research institutions. I understand that Environmental Engineers in Spain Madrid operate within a dynamic context where European directives, national policies (e.g., Spain’s 2030 Renewable Energy Target), and municipal action must harmonize to drive tangible change.</w:t>
      </w:r>
    </w:p>
    <w:p>
      <w:pPr>
        <w:pStyle w:val="BodyText"/>
      </w:pPr>
      <w:r>
        <w:t xml:space="preserve">Looking ahead, my professional vision aligns precisely with Madrid’s strategic priorities. I aim to specialize in circular economy solutions for urban waste streams—a critical challenge in Madrid, where landfilling still accounts for 55% of municipal solid waste (vs. the EU average of 40%). My goal is to develop scalable models for organic waste valorization, such as converting food scraps from Mercado de San Miguel into biogas via anaerobic digestion. This would not only reduce methane emissions but also supply clean energy to city buses—directly supporting Madrid’s "Zero Emissions Bus Fleet by 2030" commitment. To achieve this, I plan to pursue a Master’s in Sustainable Urban Systems at UPM, leveraging Spain Madrid’s academic resources and industry partnerships. I am equally eager to engage with local NGOs like Ecologists in Action (Ecologistas en Acción), which champions grassroots environmental justice across Castilla-La Mancha and Madrid.</w:t>
      </w:r>
    </w:p>
    <w:p>
      <w:pPr>
        <w:pStyle w:val="BodyText"/>
      </w:pPr>
      <w:r>
        <w:t xml:space="preserve">Spain Madrid represents more than a location for me—it is where my passion for engineering meets societal impact. The city’s bold experimentation with sustainability, from its 2040 carbon-neutral goal to pioneering green building codes (e.g., the "Madrid Climate Plan"), demands engineers who are adaptable, community-oriented, and technically agile. My background in environmental systems analysis, coupled with my fluency in Madrid’s policy landscape and culture, positions me to translate global best practices into locally relevant solutions. I am not merely seeking a job; I am committed to becoming a catalyst for Madrid’s transition toward resilience. As an Environmental Engineer deeply rooted in Spain’s context, I understand that the path to sustainability is paved with data-driven decisions, inclusive dialogue, and unwavering dedication—principles I embody daily.</w:t>
      </w:r>
    </w:p>
    <w:p>
      <w:pPr>
        <w:pStyle w:val="BodyText"/>
      </w:pPr>
      <w:r>
        <w:t xml:space="preserve">In conclusion, this Personal Statement encapsulates my readiness to advance environmental engineering in Spain Madrid. My academic rigor, professional experience on Madrid’s frontlines of climate action, and heartfelt commitment to the city’s future make me an ideal candidate to contribute meaningfully to its green transformation. I am eager to bring my skills in sustainable infrastructure design, policy analysis, and community engagement to a team that shares my vision for a cleaner, healthier Madrid—one where environmental engineering serves as both science and social imperative. Spain Madrid awaits innovators like me;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Spain Madrid</dc:title>
  <dc:creator/>
  <cp:keywords/>
  <dcterms:created xsi:type="dcterms:W3CDTF">2026-04-25T05:22:25Z</dcterms:created>
  <dcterms:modified xsi:type="dcterms:W3CDTF">2026-04-25T05:22:25Z</dcterms:modified>
</cp:coreProperties>
</file>

<file path=docProps/custom.xml><?xml version="1.0" encoding="utf-8"?>
<Properties xmlns="http://schemas.openxmlformats.org/officeDocument/2006/custom-properties" xmlns:vt="http://schemas.openxmlformats.org/officeDocument/2006/docPropsVTypes"/>
</file>