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98fe19597299b428edc0310e32038ddd12e71f"/>
    <w:p>
      <w:pPr>
        <w:pStyle w:val="Heading1"/>
      </w:pPr>
      <w:r>
        <w:t xml:space="preserve">Personal Statement: Pursuing a Career as an Environmental Engineer in Ankara, Turkey</w:t>
      </w:r>
    </w:p>
    <w:p>
      <w:pPr>
        <w:pStyle w:val="FirstParagraph"/>
      </w:pPr>
      <w:r>
        <w:t xml:space="preserve">From my earliest memories of exploring the lush valleys surrounding Ankara during family weekends, I have been captivated by the delicate balance between human development and natural ecosystems. Growing up near the foothills of Mount Erciyes—though not directly in Ankara—it became clear to me that sustainable coexistence is not merely an academic concept but a pressing necessity for my homeland. Today, as I prepare to embark on my professional journey as an Environmental Engineer, I am deeply committed to applying my skills and passion to address the unique environmental challenges facing Ankara and Turkey. This Personal Statement articulates my dedication, qualifications, and vision for contributing meaningfully to the ecological future of this dynamic city.</w:t>
      </w:r>
    </w:p>
    <w:p>
      <w:pPr>
        <w:pStyle w:val="BodyText"/>
      </w:pPr>
      <w:r>
        <w:t xml:space="preserve">My academic foundation in Environmental Engineering was forged at [University Name], where I graduated with honors while focusing on water resource management and air pollution control systems—areas of critical importance to Ankara’s urban landscape. During my studies, I conducted research on the impact of industrial emissions from Ankara's growing manufacturing sector on local air quality, utilizing data from the Turkish Ministry of Environment and Climate Change (MoECC). This project culminated in a thesis titled "Mitigating PM2.5 Levels in Urban Centers: A Case Study of Ankara’s Northern Districts," which analyzed how green infrastructure and targeted policy interventions could reduce pollution by up to 30% within five years. My findings were presented at the Turkish Environmental Engineering Conference (TEEC) in Istanbul, where I engaged with professionals from Ankara-based organizations like the Ankara Metropolitan Municipality's Environmental Directorate. These experiences solidified my understanding that effective environmental engineering requires not only technical expertise but also an intimate knowledge of local regulations, community needs, and geographical realities.</w:t>
      </w:r>
    </w:p>
    <w:p>
      <w:pPr>
        <w:pStyle w:val="BodyText"/>
      </w:pPr>
      <w:r>
        <w:t xml:space="preserve">Professionally, I have honed skills directly relevant to Turkey’s environmental priorities through internships with both international NGOs and Turkish firms. At [Company Name], a leading water treatment solutions provider operating in Central Anatolia, I assisted in designing a decentralized wastewater recycling system for agricultural use near Kayseri—principles applicable to Ankara’s water-scarce context. Later, as a volunteer with the Turkish Red Crescent’s Disaster Risk Reduction unit, I contributed to post-flood environmental assessments following 2023 rains in the Central Anatolian Region. These efforts required me to analyze soil contamination and recommend remediation strategies aligned with Turkey’s National Environmental Action Plan (NEAP) 2023–2030. Crucially, I learned how Ankara’s rapid urbanization intensifies challenges like stormwater runoff and green space depletion—issues the municipality is actively tackling through its "Green City Strategy." My technical toolkit includes proficiency in GIS mapping (for site analysis), water quality modeling software (e.g., EPANET), and familiarity with TSE standards for environmental compliance. I am also certified in ISO 14001 Environmental Management Systems, a credential highly valued by Turkish industry leaders.</w:t>
      </w:r>
    </w:p>
    <w:p>
      <w:pPr>
        <w:pStyle w:val="BodyText"/>
      </w:pPr>
      <w:r>
        <w:t xml:space="preserve">What draws me specifically to Ankara is its pivotal role as Turkey’s political, cultural, and administrative heart. The city’s unique position presents both urgency and opportunity: with over 5.5 million residents, it faces acute pressures from air pollution (ranking among Turkey’s top 3 cities for PM2.5 exposure), water resource stress due to declining precipitation in Central Anatolia, and the need for resilient infrastructure amid climate change impacts like prolonged droughts. Ankara’s commitment to becoming a "Smart Green City" through projects such as the Ankara Green Belt Initiative and expansion of public green spaces resonates deeply with my professional ethos. I am eager to contribute to such efforts—not merely as an engineer executing plans, but as a collaborative partner engaging with communities across districts like Çankaya, Kızılay, and Mamak. For instance, I envision designing community-based rainwater harvesting systems for low-income neighborhoods or advising on urban forestry strategies that enhance biodiversity while reducing the urban heat island effect in Ankara’s densest zones.</w:t>
      </w:r>
    </w:p>
    <w:p>
      <w:pPr>
        <w:pStyle w:val="BodyText"/>
      </w:pPr>
      <w:r>
        <w:t xml:space="preserve">My motivation extends beyond technical problem-solving to a profound respect for Turkey’s cultural and ecological heritage. During a semester abroad in Istanbul, I volunteered with local environmental groups to restore native species along the Bosporus coastline—a project that deepened my appreciation for how environmental stewardship intertwines with cultural identity. In Ankara, I aim to honor this connection by ensuring engineering solutions are culturally sensitive and community-driven. I have already begun building relationships within Ankara’s professional ecosystem: attending workshops hosted by the Turkish Environmental Engineering Association (TDEB) in collaboration with Hacettepe University, and connecting with alumni from my university who now lead environmental projects across the city. This network reinforces my belief that sustainable development in Ankara must prioritize education, policy advocacy, and inclusive participation—values I will champion in every project.</w:t>
      </w:r>
    </w:p>
    <w:p>
      <w:pPr>
        <w:pStyle w:val="BodyText"/>
      </w:pPr>
      <w:r>
        <w:t xml:space="preserve">I envision my career as an Environmental Engineer in Ankara as a long-term commitment to tangible impact. My short-term goal is to join a forward-thinking firm or municipal department where I can support initiatives like the MoECC’s Clean Air Action Plan or Ankara’s efforts to integrate renewable energy into municipal infrastructure. In the medium term, I aspire to lead projects that directly improve public health outcomes—such as reducing asthma rates linked to air pollution through targeted emissions controls. Ultimately, my dream is to contribute data-driven strategies that position Ankara as a national model for sustainable urban development in Turkey and beyond. I am prepared to immerse myself fully in the local context, mastering Turkish technical terminology and regulatory frameworks while advancing solutions grounded in Ankara’s specific needs.</w:t>
      </w:r>
    </w:p>
    <w:p>
      <w:pPr>
        <w:pStyle w:val="BodyText"/>
      </w:pPr>
      <w:r>
        <w:t xml:space="preserve">As an Environmental Engineer dedicated to Turkey’s future, I recognize that Ankara is not just a location but a living laboratory for innovation. The city’s challenges—air quality, water security, green transition—are shared by many rapidly growing urban centers worldwide; yet they demand locally tailored responses. I bring the technical rigor of my training, the practical experience from fieldwork in Turkey’s diverse environments, and an unwavering commitment to ethical engineering that prioritizes people and planet alike. With Ankara poised to lead Turkey’s environmental renaissance, I am eager to apply my skills within this vibrant city where every project carries the potential to transform lives and landscapes. I am ready not just to work in Ankara, but to grow alongside it as a committed Environmental Engineer dedicated to building a healthier, more resilient Turkey for generations of Ankara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Ankara, Turkey</dc:title>
  <dc:creator/>
  <dc:language>en</dc:language>
  <cp:keywords/>
  <dcterms:created xsi:type="dcterms:W3CDTF">2026-04-24T12:50:16Z</dcterms:created>
  <dcterms:modified xsi:type="dcterms:W3CDTF">2026-04-24T12:50:16Z</dcterms:modified>
</cp:coreProperties>
</file>

<file path=docProps/custom.xml><?xml version="1.0" encoding="utf-8"?>
<Properties xmlns="http://schemas.openxmlformats.org/officeDocument/2006/custom-properties" xmlns:vt="http://schemas.openxmlformats.org/officeDocument/2006/docPropsVTypes"/>
</file>