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United</w:t>
      </w:r>
      <w:r>
        <w:t xml:space="preserve"> </w:t>
      </w:r>
      <w:r>
        <w:t xml:space="preserve">States</w:t>
      </w:r>
      <w:r>
        <w:t xml:space="preserve"> </w:t>
      </w:r>
      <w:r>
        <w:t xml:space="preserve">Miami</w:t>
      </w:r>
    </w:p>
    <w:bookmarkStart w:id="20" w:name="X31e408b79c452642db6314a6319f9b9c5674fcf"/>
    <w:p>
      <w:pPr>
        <w:pStyle w:val="Heading1"/>
      </w:pPr>
      <w:r>
        <w:t xml:space="preserve">Personal Statement: A Commitment to Sustainable Resilience in United States Miami</w:t>
      </w:r>
    </w:p>
    <w:p>
      <w:pPr>
        <w:pStyle w:val="FirstParagraph"/>
      </w:pPr>
      <w:r>
        <w:t xml:space="preserve">As I stand on the shores of Miami Beach, watching the sun dip below the horizon and illuminate a city that embodies both breathtaking beauty and urgent environmental vulnerability, I am reminded of why I chose to become an Environmental Engineer. This Personal Statement articulates my professional journey, technical expertise, and unwavering dedication to serving as an Environmental Engineer within the unique challenges and opportunities presented by United States Miami. My commitment is not merely a career path—it is a promise to the communities that call this dynamic city home.</w:t>
      </w:r>
    </w:p>
    <w:p>
      <w:pPr>
        <w:pStyle w:val="BodyText"/>
      </w:pPr>
      <w:r>
        <w:t xml:space="preserve">My academic foundation began at Florida International University (FIU), where I earned my Bachelor of Science in Environmental Engineering with honors, specializing in coastal systems and water resource management. Growing up just 15 miles from Miami’s coastline, I witnessed firsthand how urban development intersected with fragile ecosystems. During a high school internship with the South Florida Water Management District, I assisted in monitoring Everglades restoration projects—projects that directly impact Miami’s freshwater supply and flood resilience. This experience ignited my passion for applying engineering principles to real-world environmental crises, particularly those exacerbated by climate change in coastal urban centers like Miami. My senior thesis focused on optimizing stormwater management systems for South Florida’s high rainfall intensity, a critical issue given that United States Miami faces over 150 inches of annual precipitation and rising sea levels.</w:t>
      </w:r>
    </w:p>
    <w:p>
      <w:pPr>
        <w:pStyle w:val="BodyText"/>
      </w:pPr>
      <w:r>
        <w:t xml:space="preserve">My professional journey deepened during a two-year role as an Environmental Engineer at Green Horizon Solutions, where I collaborated on projects across Miami-Dade County. One pivotal assignment involved designing permeable pavement systems for public housing developments in Little Havana—a neighborhood disproportionately affected by urban flooding. By integrating green infrastructure with traditional drainage solutions, we reduced localized flood events by 40% during the 2023 hurricane season. This project demanded a nuanced understanding of Miami’s specific hydrogeological conditions, including the Biscayne Aquifer's sensitivity to saltwater intrusion and the city’s porous limestone bedrock. I also contributed to a feasibility study for restoring mangrove wetlands along Virginia Key, which serves as a natural barrier against storm surges while enhancing biodiversity. These experiences solidified my belief that sustainable engineering solutions must be context-specific, culturally sensitive, and community-driven—principles I now apply rigorously in every project.</w:t>
      </w:r>
    </w:p>
    <w:p>
      <w:pPr>
        <w:pStyle w:val="BodyText"/>
      </w:pPr>
      <w:r>
        <w:t xml:space="preserve">The urgency of climate action in United States Miami cannot be overstated. According to the National Oceanic and Atmospheric Administration (NOAA), Miami faces a 1-2 foot sea-level rise by 2060, threatening critical infrastructure, public health, and economic stability. As an Environmental Engineer, I am uniquely positioned to address these challenges through innovative engineering practices rooted in local data. For example, I have advanced my expertise in Geographic Information Systems (GIS) and hydrological modeling to predict flood zones with precision—tools that are indispensable for Miami’s Climate Action Plan 2050. During a recent project with the City of Miami’s Office of Resilience, I developed a predictive model for combined sewer overflows during heavy rainfall events, directly supporting their goal to reduce sewage spills by 85% by 2030. This work required close collaboration with community stakeholders in Liberty City and Overtown to ensure solutions respected neighborhood needs while meeting regulatory standards.</w:t>
      </w:r>
    </w:p>
    <w:p>
      <w:pPr>
        <w:pStyle w:val="BodyText"/>
      </w:pPr>
      <w:r>
        <w:t xml:space="preserve">What sets me apart as an Environmental Engineer is my commitment to interdisciplinary innovation. I actively pursue partnerships between engineering, urban planning, and social sciences to create holistic solutions. For instance, I co-founded a student-led initiative at FIU that connected engineering students with local non-profits like the Miami Waterkeeper to design low-cost water quality monitoring systems for underserved neighborhoods. This project not only provided real-time data on pollution sources but also empowered residents with knowledge to advocate for cleaner waterways. In United States Miami, where environmental justice is inseparable from climate action, such collaborations are not optional—they are essential. I believe that as an Environmental Engineer, my role extends beyond technical proficiency to becoming a bridge between communities and policymakers.</w:t>
      </w:r>
    </w:p>
    <w:p>
      <w:pPr>
        <w:pStyle w:val="BodyText"/>
      </w:pPr>
      <w:r>
        <w:t xml:space="preserve">Looking ahead, I am eager to contribute my skills to Miami’s most pressing challenges: accelerating the transition to renewable energy infrastructure, expanding urban green spaces to combat the heat island effect (which makes Miami 5-10°F hotter than surrounding areas), and safeguarding critical ecosystems like Biscayne National Park. I have closely followed initiatives such as the $400 million Miami Forever Bond for climate resilience projects and am prepared to support their execution through rigorous engineering analysis and community engagement. My long-term vision is to lead a team that designs adaptive infrastructure—like elevated roads, nature-based flood barriers, and energy-efficient wastewater treatment plants—that embodies Miami’s spirit of innovation while prioritizing equity.</w:t>
      </w:r>
    </w:p>
    <w:p>
      <w:pPr>
        <w:pStyle w:val="BodyText"/>
      </w:pPr>
      <w:r>
        <w:t xml:space="preserve">United States Miami is not just a location; it is a living laboratory for the future of environmental engineering. Its blend of cultural vibrancy, ecological fragility, and pioneering climate policies creates an unparalleled opportunity to drive meaningful change. I am ready to bring my technical expertise, collaborative approach, and deep-rooted connection to this community as an Environmental Engineer. I will not only solve problems but also inspire others—residents, colleagues, and policymakers—to view environmental stewardship as a shared responsibility that strengthens Miami’s identity and legacy. This Personal Statement is more than an introduction; it is a pledge to serve with excellence, integrity, and unwavering dedication to the future of United States Miami.</w:t>
      </w:r>
    </w:p>
    <w:p>
      <w:pPr>
        <w:pStyle w:val="BodyText"/>
      </w:pPr>
      <w:r>
        <w:t xml:space="preserve">As I prepare to join the ranks of Environmental Engineers who are redefining resilience in coastal cities, I do so with profound respect for Miami’s past and fierce determination for its sustainable future. The time for action is now—and I am committed to being part of the solution, one engineered solution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United States Miami</dc:title>
  <dc:creator/>
  <dc:language>en</dc:language>
  <cp:keywords/>
  <dcterms:created xsi:type="dcterms:W3CDTF">2026-07-19T19:48:47Z</dcterms:created>
  <dcterms:modified xsi:type="dcterms:W3CDTF">2026-07-19T19:48:47Z</dcterms:modified>
</cp:coreProperties>
</file>

<file path=docProps/custom.xml><?xml version="1.0" encoding="utf-8"?>
<Properties xmlns="http://schemas.openxmlformats.org/officeDocument/2006/custom-properties" xmlns:vt="http://schemas.openxmlformats.org/officeDocument/2006/docPropsVTypes"/>
</file>