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China</w:t>
      </w:r>
      <w:r>
        <w:t xml:space="preserve"> </w:t>
      </w:r>
      <w:r>
        <w:t xml:space="preserve">Beijing</w:t>
      </w:r>
    </w:p>
    <w:bookmarkStart w:id="20" w:name="Xc82e22809a914ca96bb04c50486fa98e4644ca7"/>
    <w:p>
      <w:pPr>
        <w:pStyle w:val="Heading1"/>
      </w:pPr>
      <w:r>
        <w:t xml:space="preserve">Personal Statement: A Dedicated Geologist Eager to Contribute to China Beijing's Sustainable Development</w:t>
      </w:r>
    </w:p>
    <w:p>
      <w:pPr>
        <w:pStyle w:val="FirstParagraph"/>
      </w:pPr>
      <w:r>
        <w:t xml:space="preserve">As a passionate and highly skilled Geologist with over eight years of comprehensive field, laboratory, and research experience, I am writing this Personal Statement to express my profound enthusiasm for contributing my geological expertise to the dynamic urban and scientific landscape of China Beijing. My career has been meticulously focused on understanding Earth's complex systems, particularly in contexts demanding precision, sustainability, and alignment with large-scale infrastructure development – a mission that finds its most compelling expression in the unique challenges and opportunities presented by China's capital city.</w:t>
      </w:r>
    </w:p>
    <w:p>
      <w:pPr>
        <w:pStyle w:val="BodyText"/>
      </w:pPr>
      <w:r>
        <w:t xml:space="preserve">My academic foundation was solidified through a Master of Science in Economic Geology from the University of Colorado Boulder, followed by specialized training in Urban Geotechnology during my postgraduate research. This program emphasized the critical intersection of geological science and metropolitan planning – a field where Beijing stands as an unparalleled global laboratory. I delved deeply into subsurface characterization for urban infrastructure, seismic hazard assessment for high-rise construction, and the sustainable management of groundwater resources in rapidly expanding cities. These studies directly prepared me to address Beijing's most pressing geological concerns: mitigating land subsidence due to groundwater extraction, ensuring the stability of subway systems built within complex Quaternary sediments, and safeguarding against potential seismic risks along the North China Plain fault zones.</w:t>
      </w:r>
    </w:p>
    <w:p>
      <w:pPr>
        <w:pStyle w:val="BodyText"/>
      </w:pPr>
      <w:r>
        <w:t xml:space="preserve">My professional journey has been defined by hands-on fieldwork across diverse geological terrains, but it was my six-month internship with a leading Chinese geotechnical consulting firm in Tianjin (a city strategically adjacent to Beijing) that truly crystallized my commitment to working within the Chinese context. Collaborating on projects related to the Beijing-Tianjin-Hebei Integrated Development Plan, I gained invaluable experience conducting detailed site investigations for major infrastructure projects, including highway expansions and utility tunneling. This involved utilizing advanced geophysical techniques like electrical resistivity tomography (ERT) and ground-penetrating radar (GPR), alongside traditional core sampling and soil mechanics testing. Crucially, I learned the vital importance of navigating local regulations, understanding regional geological mapping conventions specific to China's stratigraphic framework, and effectively communicating complex technical findings to multidisciplinary teams comprising engineers, urban planners, and government officials – skills essential for seamless integration within any Beijing-based team.</w:t>
      </w:r>
    </w:p>
    <w:p>
      <w:pPr>
        <w:pStyle w:val="BodyText"/>
      </w:pPr>
      <w:r>
        <w:t xml:space="preserve">My technical proficiency extends beyond field data collection. I possess advanced expertise in GIS spatial analysis for geological hazard mapping (including landslide susceptibility modeling relevant to the mountainous periphery of Beijing), 3D subsurface modeling software (such as Leapfrog Geo and GMS), and robust data management systems. I am adept at interpreting complex stratigraphic sequences, particularly those characteristic of the North China Basin – a critical area for understanding Beijing's geological history and resource potential. Furthermore, I have published research on the application of remote sensing data for monitoring urban ground deformation, a topic of immediate relevance to Beijing's ongoing efforts to manage subsidence through sophisticated monitoring networks like BEIJING S-24. This work demonstrates my ability to translate scientific analysis into actionable insights for urban resilience.</w:t>
      </w:r>
    </w:p>
    <w:p>
      <w:pPr>
        <w:pStyle w:val="BodyText"/>
      </w:pPr>
      <w:r>
        <w:t xml:space="preserve">What drives me most intensely is the opportunity to apply geology not merely as an academic pursuit, but as a tangible force for positive change in one of the world's most influential cities. China Beijing represents a unique confluence of ancient geological heritage, immense modern development pressure, and a national commitment to green and sustainable growth – precisely where my skills as a Geologist are most needed. I am eager to contribute to projects supporting Beijing's ambitious goals: ensuring the long-term stability of its vast metro system, optimizing the safe exploitation of geothermal resources for district heating (a key component of Beijing's carbon neutrality strategy), and developing robust geological frameworks for future eco-city expansions. I am particularly drawn to the collaborative spirit fostered by institutions like the China University of Geosciences (Beijing) and the Beijing Institute of Geochemistry, where interdisciplinary research is paramount.</w:t>
      </w:r>
    </w:p>
    <w:p>
      <w:pPr>
        <w:pStyle w:val="BodyText"/>
      </w:pPr>
      <w:r>
        <w:t xml:space="preserve">My cultural adaptability and respect for Chinese professional protocols are fundamental to my approach. I have actively pursued Mandarin language studies at an intermediate level (HSK 4) to facilitate deeper integration with local colleagues, clients, and communities. I understand that successful geological work in China Beijing requires not only scientific rigor but also sensitivity to the socio-economic context and a commitment to working collaboratively within the established Chinese research and industry ecosystem.</w:t>
      </w:r>
    </w:p>
    <w:p>
      <w:pPr>
        <w:pStyle w:val="BodyText"/>
      </w:pPr>
      <w:r>
        <w:t xml:space="preserve">Ultimately, my aspiration as a Geologist is to be an integral part of Beijing's story of sustainable progress. I am not merely seeking employment; I seek a meaningful role where my expertise in understanding Earth's materials and processes can directly support the safety, resilience, and environmental stewardship of China Beijing for generations to come. My academic background, field experience, technical skills, cultural preparation, and unwavering commitment to the challenges facing urban geology align perfectly with the needs of this city. I am confident that my dedication as a Geologist will make a significant contribution to your team and to the enduring success of China Beijing's development trajectory.</w:t>
      </w:r>
    </w:p>
    <w:p>
      <w:pPr>
        <w:pStyle w:val="BodyText"/>
      </w:pPr>
      <w:r>
        <w:t xml:space="preserve">Thank you for considering my application. I am eager for the opportunity to discuss how my vision as a Geologist can align with the strategic goals of your organization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China Beijing</dc:title>
  <dc:creator/>
  <dc:language>en</dc:language>
  <cp:keywords/>
  <dcterms:created xsi:type="dcterms:W3CDTF">2026-07-15T00:34:10Z</dcterms:created>
  <dcterms:modified xsi:type="dcterms:W3CDTF">2026-07-15T00:34:10Z</dcterms:modified>
</cp:coreProperties>
</file>

<file path=docProps/custom.xml><?xml version="1.0" encoding="utf-8"?>
<Properties xmlns="http://schemas.openxmlformats.org/officeDocument/2006/custom-properties" xmlns:vt="http://schemas.openxmlformats.org/officeDocument/2006/docPropsVTypes"/>
</file>