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Germany</w:t>
      </w:r>
      <w:r>
        <w:t xml:space="preserve"> </w:t>
      </w:r>
      <w:r>
        <w:t xml:space="preserve">Berlin</w:t>
      </w:r>
    </w:p>
    <w:bookmarkStart w:id="20" w:name="Xdaa9a8aa927caafe2790d3a42b02156f36f09ca"/>
    <w:p>
      <w:pPr>
        <w:pStyle w:val="Heading1"/>
      </w:pPr>
      <w:r>
        <w:t xml:space="preserve">Personal Statement: A Geologist's Journey Towards Contributing to Germany Berlin's Sustainable Future</w:t>
      </w:r>
    </w:p>
    <w:p>
      <w:pPr>
        <w:pStyle w:val="FirstParagraph"/>
      </w:pPr>
      <w:r>
        <w:t xml:space="preserve">My journey as a geologist has been defined by an unwavering fascination with Earth’s dynamic systems and a deep commitment to applying geological science for societal benefit. From my early explorations of sedimentary formations in the Swiss Alps during university fieldwork to analyzing groundwater contamination in European urban settings, I have consistently sought opportunities where geoscience intersects with real-world challenges. It is this passion that drives my decision to pursue professional opportunities within Germany, specifically Berlin—a city that embodies the perfect convergence of scientific innovation, environmental stewardship, and urban resilience. This Personal Statement outlines my academic foundation, professional experiences, and unwavering motivation to contribute meaningfully as a geologist in Germany Berlin.</w:t>
      </w:r>
    </w:p>
    <w:p>
      <w:pPr>
        <w:pStyle w:val="BodyText"/>
      </w:pPr>
      <w:r>
        <w:t xml:space="preserve">My academic background provided the rigorous training necessary to excel in geological sciences. I earned a Master’s degree in Environmental Geology from the University of Bonn, where I specialized in subsurface hydrogeology and sustainable resource management. My thesis, "Assessing Groundwater Vulnerability in Urbanized Regions Using GIS and Remote Sensing," directly addressed challenges relevant to densely populated areas like Berlin. Through extensive fieldwork across the Rhine River basin, I developed proficiency in geophysical surveying, aquifer characterization, and contaminant transport modeling—skills now indispensable for navigating complex urban geological landscapes. Furthermore, my coursework in European environmental policy equipped me with an understanding of Germany’s stringent regulatory frameworks (e.g., the Federal Water Resources Act), ensuring that my work aligns with the nation’s commitment to ecological integrity. This academic foundation was not merely theoretical; it was deeply contextualized within Europe’s environmental priorities, preparing me for a career where scientific rigor meets societal responsibility.</w:t>
      </w:r>
    </w:p>
    <w:p>
      <w:pPr>
        <w:pStyle w:val="BodyText"/>
      </w:pPr>
      <w:r>
        <w:t xml:space="preserve">Professional experiences have allowed me to translate classroom knowledge into tangible impact. As a Geologist Intern at the German Federal Institute for Geosciences and Natural Resources (BGR) in Hannover, I contributed to a national project mapping subsurface infrastructure for Berlin’s upcoming geothermal energy expansion. This role required meticulous analysis of historical borehole data, integration of seismic surveys, and collaboration with urban planners to identify optimal drilling sites that minimized disruption to existing city networks. I also assisted in preparing technical reports for policymakers, emphasizing how geological insights could advance Germany’s Energiewende (energy transition) goals. Beyond the BGR project, I conducted independent research on post-industrial brownfield redevelopment in Leipzig—a process directly applicable to Berlin’s own initiatives like the "Urban Mining" program—which demonstrated my ability to deliver actionable solutions for cities balancing growth with sustainability.</w:t>
      </w:r>
    </w:p>
    <w:p>
      <w:pPr>
        <w:pStyle w:val="BodyText"/>
      </w:pPr>
      <w:r>
        <w:t xml:space="preserve">What compels me to seek my career in Germany Berlin is the city’s visionary approach to integrating geoscience into its urban fabric. Berlin, as a global hub for climate action and innovation, offers an unparalleled environment where geological expertise is not just valued but actively sought to address pressing issues like groundwater security, soil remediation, and earthquake resilience. The city’s ambitious goals under the "Berlin Climate Protection Act 2023"—which mandates net-zero emissions by 2045—require precise geological input to implement solutions such as district heating via geothermal systems or stormwater management in flood-prone areas like the Spree River corridor. Unlike many cities where geology is relegated to niche roles, Berlin elevates it as a cornerstone of urban planning. I am eager to join institutions like the GFZ German Research Centre for Geosciences or the Institute of Geology at Technische Universität Berlin, where interdisciplinary collaboration bridges theory and practice. Moreover, Berlin’s rich history of geological research—from its pioneering work in paleoclimatology to its leadership in sustainable resource management—creates a dynamic ecosystem where my skills can thrive while contributing to a legacy of excellence.</w:t>
      </w:r>
    </w:p>
    <w:p>
      <w:pPr>
        <w:pStyle w:val="BodyText"/>
      </w:pPr>
      <w:r>
        <w:t xml:space="preserve">My motivation extends beyond professional ambition; it is deeply personal. Growing up near the Rhine Valley exposed me to the delicate balance between industrial progress and environmental care—a narrative mirrored in Berlin’s transformation from a post-war city into a model for sustainable urbanism. I have long admired how Germany prioritizes scientific transparency, as evidenced by public data portals like the "Geoportal Deutschland," which democratize geological information for citizens and policymakers alike. This ethos resonates with my own belief that geoscience must serve communities, not just academic journals. In Berlin, I envision collaborating with local NGOs on projects like restoring natural groundwater recharge zones in former industrial zones—turning abstract data into visible community benefits. Additionally, I have begun learning German through the Goethe-Institut to foster deeper connections within Berlin’s professional and social spheres; language is a bridge to understanding not just technical processes, but the cultural context in which they operate.</w:t>
      </w:r>
    </w:p>
    <w:p>
      <w:pPr>
        <w:pStyle w:val="BodyText"/>
      </w:pPr>
      <w:r>
        <w:t xml:space="preserve">Looking ahead, my career goals align seamlessly with Germany Berlin’s strategic vision. I aim to specialize in urban geology, particularly developing predictive models for subsurface risks in aging infrastructure—a critical need given Berlin’s historic building stock and ongoing metro expansions. Long-term, I aspire to lead initiatives that integrate geological data into city-wide climate adaptation frameworks, ensuring that every development project considers Earth as both a resource and a partner. Germany’s investment in geoscience innovation—such as the "Geothermal Energy for Cities" funding program—provides the ideal platform for such work. I am not merely seeking a job; I seek to become an active member of Berlin’s scientific community, contributing to its reputation as Europe’s greenest metropolis.</w:t>
      </w:r>
    </w:p>
    <w:p>
      <w:pPr>
        <w:pStyle w:val="BodyText"/>
      </w:pPr>
      <w:r>
        <w:t xml:space="preserve">In conclusion, my identity as a geologist is inseparable from my dedication to creating resilient, livable spaces for future generations. Germany Berlin represents the ideal setting where this mission can flourish—rooted in world-class research institutions, driven by policy that values science, and enriched by a community passionate about planetary health. I am prepared to bring my technical expertise, collaborative spirit, and unwavering commitment to sustainability to your team. Together with Berlin’s visionary leaders in geoscience and urban planning, I am confident we can turn geological insights into tangible progress for one of the world’s most dynamic cities. Thank you for considering my application as a dedicated geologist eager to help shape Germany Berlin’s sustainable future.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Germany Berlin</dc:title>
  <dc:creator/>
  <cp:keywords/>
  <dcterms:created xsi:type="dcterms:W3CDTF">2026-04-27T19:45:38Z</dcterms:created>
  <dcterms:modified xsi:type="dcterms:W3CDTF">2026-04-27T19:45:38Z</dcterms:modified>
</cp:coreProperties>
</file>

<file path=docProps/custom.xml><?xml version="1.0" encoding="utf-8"?>
<Properties xmlns="http://schemas.openxmlformats.org/officeDocument/2006/custom-properties" xmlns:vt="http://schemas.openxmlformats.org/officeDocument/2006/docPropsVTypes"/>
</file>